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30"/>
          <w:szCs w:val="20"/>
          <w:lang w:eastAsia="nb-NO"/>
        </w:rPr>
      </w:pPr>
      <w:r w:rsidRPr="00151593">
        <w:rPr>
          <w:rFonts w:ascii="Times New Roman" w:eastAsia="Times New Roman" w:hAnsi="Times New Roman" w:cs="Times New Roman"/>
          <w:b/>
          <w:sz w:val="30"/>
          <w:szCs w:val="20"/>
          <w:lang w:eastAsia="nb-NO"/>
        </w:rPr>
        <w:t>LIER KOMMUNE</w:t>
      </w: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30"/>
          <w:szCs w:val="20"/>
          <w:lang w:eastAsia="nb-NO"/>
        </w:rPr>
      </w:pPr>
      <w:r>
        <w:rPr>
          <w:rFonts w:ascii="Times New Roman" w:eastAsia="Times New Roman" w:hAnsi="Times New Roman" w:cs="Times New Roman"/>
          <w:b/>
          <w:sz w:val="30"/>
          <w:szCs w:val="20"/>
          <w:lang w:eastAsia="nb-NO"/>
        </w:rPr>
        <w:t>REGULERINGSBESTEMMELSER</w:t>
      </w:r>
      <w:r w:rsidRPr="00151593">
        <w:rPr>
          <w:rFonts w:ascii="Times New Roman" w:eastAsia="Times New Roman" w:hAnsi="Times New Roman" w:cs="Times New Roman"/>
          <w:b/>
          <w:sz w:val="30"/>
          <w:szCs w:val="20"/>
          <w:lang w:eastAsia="nb-NO"/>
        </w:rPr>
        <w:t xml:space="preserve"> FOR </w:t>
      </w:r>
      <w:r>
        <w:rPr>
          <w:rFonts w:ascii="Times New Roman" w:eastAsia="Times New Roman" w:hAnsi="Times New Roman" w:cs="Times New Roman"/>
          <w:b/>
          <w:sz w:val="30"/>
          <w:szCs w:val="20"/>
          <w:lang w:eastAsia="nb-NO"/>
        </w:rPr>
        <w:t>DETALJREGULERING</w:t>
      </w:r>
      <w:r w:rsidR="00183EDD">
        <w:rPr>
          <w:rFonts w:ascii="Times New Roman" w:eastAsia="Times New Roman" w:hAnsi="Times New Roman" w:cs="Times New Roman"/>
          <w:b/>
          <w:sz w:val="30"/>
          <w:szCs w:val="20"/>
          <w:lang w:eastAsia="nb-NO"/>
        </w:rPr>
        <w:t xml:space="preserve"> FOR FROGNER GRAVPLASS</w:t>
      </w:r>
    </w:p>
    <w:p w:rsidR="001C0946" w:rsidRDefault="001C0946" w:rsidP="00151593">
      <w:pPr>
        <w:tabs>
          <w:tab w:val="left" w:pos="426"/>
          <w:tab w:val="left" w:pos="709"/>
          <w:tab w:val="left" w:pos="993"/>
        </w:tabs>
        <w:spacing w:before="60" w:after="0" w:line="240" w:lineRule="auto"/>
        <w:rPr>
          <w:rFonts w:ascii="Times New Roman" w:eastAsia="Times New Roman" w:hAnsi="Times New Roman" w:cs="Times New Roman"/>
          <w:sz w:val="24"/>
          <w:szCs w:val="24"/>
          <w:lang w:eastAsia="nb-NO"/>
        </w:rPr>
      </w:pPr>
    </w:p>
    <w:p w:rsidR="00151593" w:rsidRPr="00151593" w:rsidRDefault="00151593" w:rsidP="00151593">
      <w:pPr>
        <w:tabs>
          <w:tab w:val="left" w:pos="426"/>
          <w:tab w:val="left" w:pos="709"/>
          <w:tab w:val="left" w:pos="993"/>
        </w:tabs>
        <w:spacing w:before="60" w:after="0" w:line="240" w:lineRule="auto"/>
        <w:rPr>
          <w:rFonts w:ascii="Times New Roman" w:eastAsia="Times New Roman" w:hAnsi="Times New Roman" w:cs="Times New Roman"/>
          <w:szCs w:val="20"/>
          <w:lang w:eastAsia="nb-NO"/>
        </w:rPr>
      </w:pPr>
      <w:r w:rsidRPr="00151593">
        <w:rPr>
          <w:rFonts w:ascii="Times New Roman" w:eastAsia="Times New Roman" w:hAnsi="Times New Roman" w:cs="Times New Roman"/>
          <w:sz w:val="24"/>
          <w:szCs w:val="24"/>
          <w:lang w:eastAsia="nb-NO"/>
        </w:rPr>
        <w:t>Dato for siste revisjon av bestemmelsene:</w:t>
      </w:r>
      <w:r w:rsidRPr="00151593">
        <w:rPr>
          <w:rFonts w:ascii="Times New Roman" w:eastAsia="Times New Roman" w:hAnsi="Times New Roman" w:cs="Times New Roman"/>
          <w:sz w:val="24"/>
          <w:szCs w:val="24"/>
          <w:lang w:eastAsia="nb-NO"/>
        </w:rPr>
        <w:tab/>
      </w:r>
      <w:r w:rsidR="00BB05BE">
        <w:rPr>
          <w:rFonts w:ascii="Times New Roman" w:eastAsia="Times New Roman" w:hAnsi="Times New Roman" w:cs="Times New Roman"/>
          <w:sz w:val="24"/>
          <w:szCs w:val="24"/>
          <w:lang w:eastAsia="nb-NO"/>
        </w:rPr>
        <w:t>21</w:t>
      </w:r>
      <w:r w:rsidRPr="00BC2CA6">
        <w:rPr>
          <w:rFonts w:ascii="Times New Roman" w:eastAsia="Times New Roman" w:hAnsi="Times New Roman" w:cs="Times New Roman"/>
          <w:sz w:val="24"/>
          <w:szCs w:val="24"/>
          <w:lang w:eastAsia="nb-NO"/>
        </w:rPr>
        <w:t xml:space="preserve">. </w:t>
      </w:r>
      <w:r w:rsidR="00F70FA9">
        <w:rPr>
          <w:rFonts w:ascii="Times New Roman" w:eastAsia="Times New Roman" w:hAnsi="Times New Roman" w:cs="Times New Roman"/>
          <w:sz w:val="24"/>
          <w:szCs w:val="24"/>
          <w:lang w:eastAsia="nb-NO"/>
        </w:rPr>
        <w:t>april</w:t>
      </w:r>
      <w:r w:rsidRPr="00BC2CA6">
        <w:rPr>
          <w:rFonts w:ascii="Times New Roman" w:eastAsia="Times New Roman" w:hAnsi="Times New Roman" w:cs="Times New Roman"/>
          <w:sz w:val="24"/>
          <w:szCs w:val="24"/>
          <w:lang w:eastAsia="nb-NO"/>
        </w:rPr>
        <w:t xml:space="preserve"> </w:t>
      </w:r>
      <w:r w:rsidR="00F70FA9">
        <w:rPr>
          <w:rFonts w:ascii="Times New Roman" w:eastAsia="Times New Roman" w:hAnsi="Times New Roman" w:cs="Times New Roman"/>
          <w:sz w:val="24"/>
          <w:szCs w:val="24"/>
          <w:lang w:eastAsia="nb-NO"/>
        </w:rPr>
        <w:t>2015</w:t>
      </w: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szCs w:val="20"/>
          <w:lang w:eastAsia="nb-NO"/>
        </w:rPr>
      </w:pP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szCs w:val="20"/>
          <w:lang w:eastAsia="nb-NO"/>
        </w:rPr>
      </w:pPr>
    </w:p>
    <w:p w:rsidR="00151593" w:rsidRPr="00151593" w:rsidRDefault="00151593" w:rsidP="00151593">
      <w:pPr>
        <w:tabs>
          <w:tab w:val="left" w:pos="426"/>
          <w:tab w:val="left" w:pos="993"/>
        </w:tabs>
        <w:spacing w:before="120" w:after="0" w:line="240" w:lineRule="auto"/>
        <w:rPr>
          <w:rFonts w:ascii="Times New Roman" w:eastAsia="Times New Roman" w:hAnsi="Times New Roman" w:cs="Times New Roman"/>
          <w:b/>
          <w:sz w:val="28"/>
          <w:szCs w:val="20"/>
          <w:lang w:eastAsia="nb-NO"/>
        </w:rPr>
      </w:pPr>
      <w:r w:rsidRPr="00151593">
        <w:rPr>
          <w:rFonts w:ascii="Times New Roman" w:eastAsia="Times New Roman" w:hAnsi="Times New Roman" w:cs="Times New Roman"/>
          <w:b/>
          <w:sz w:val="28"/>
          <w:szCs w:val="20"/>
          <w:lang w:eastAsia="nb-NO"/>
        </w:rPr>
        <w:t>1.</w:t>
      </w:r>
      <w:r w:rsidR="00E27587">
        <w:rPr>
          <w:rFonts w:ascii="Times New Roman" w:eastAsia="Times New Roman" w:hAnsi="Times New Roman" w:cs="Times New Roman"/>
          <w:b/>
          <w:sz w:val="28"/>
          <w:szCs w:val="20"/>
          <w:lang w:eastAsia="nb-NO"/>
        </w:rPr>
        <w:t xml:space="preserve"> </w:t>
      </w:r>
      <w:proofErr w:type="gramStart"/>
      <w:r w:rsidRPr="00151593">
        <w:rPr>
          <w:rFonts w:ascii="Times New Roman" w:eastAsia="Times New Roman" w:hAnsi="Times New Roman" w:cs="Times New Roman"/>
          <w:b/>
          <w:sz w:val="28"/>
          <w:szCs w:val="20"/>
          <w:lang w:eastAsia="nb-NO"/>
        </w:rPr>
        <w:t>FORMÅLET</w:t>
      </w:r>
      <w:proofErr w:type="gramEnd"/>
      <w:r w:rsidRPr="00151593">
        <w:rPr>
          <w:rFonts w:ascii="Times New Roman" w:eastAsia="Times New Roman" w:hAnsi="Times New Roman" w:cs="Times New Roman"/>
          <w:b/>
          <w:sz w:val="28"/>
          <w:szCs w:val="20"/>
          <w:lang w:eastAsia="nb-NO"/>
        </w:rPr>
        <w:t xml:space="preserve"> MED PLANEN</w:t>
      </w:r>
    </w:p>
    <w:p w:rsidR="00151593" w:rsidRPr="00151593" w:rsidRDefault="00151593" w:rsidP="00151593">
      <w:pPr>
        <w:tabs>
          <w:tab w:val="left" w:pos="426"/>
          <w:tab w:val="left" w:pos="709"/>
          <w:tab w:val="left" w:pos="993"/>
        </w:tabs>
        <w:spacing w:before="120" w:after="0" w:line="240" w:lineRule="auto"/>
        <w:ind w:left="360"/>
        <w:rPr>
          <w:rFonts w:ascii="Times New Roman" w:eastAsia="Times New Roman" w:hAnsi="Times New Roman" w:cs="Times New Roman"/>
          <w:b/>
          <w:sz w:val="28"/>
          <w:szCs w:val="20"/>
          <w:lang w:eastAsia="nb-NO"/>
        </w:rPr>
      </w:pPr>
      <w:bookmarkStart w:id="0" w:name="_GoBack"/>
      <w:bookmarkEnd w:id="0"/>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28"/>
          <w:szCs w:val="28"/>
          <w:lang w:eastAsia="nb-NO"/>
        </w:rPr>
      </w:pPr>
      <w:r w:rsidRPr="00151593">
        <w:rPr>
          <w:rFonts w:ascii="Times New Roman" w:eastAsia="Times New Roman" w:hAnsi="Times New Roman" w:cs="Times New Roman"/>
          <w:b/>
          <w:sz w:val="28"/>
          <w:szCs w:val="28"/>
          <w:lang w:eastAsia="nb-NO"/>
        </w:rPr>
        <w:t>§ 1-1. Planens formål</w:t>
      </w:r>
    </w:p>
    <w:p w:rsidR="00151593" w:rsidRPr="004A3FAD" w:rsidRDefault="004A3FAD" w:rsidP="00151593">
      <w:pPr>
        <w:tabs>
          <w:tab w:val="left" w:pos="426"/>
          <w:tab w:val="left" w:pos="709"/>
          <w:tab w:val="left" w:pos="993"/>
        </w:tabs>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Hensikten med reguleringsplanen er å legge til rette for en utvidelse av Frogner gravplass.</w:t>
      </w:r>
    </w:p>
    <w:p w:rsidR="004A3FAD" w:rsidRPr="00151593" w:rsidRDefault="004A3FAD" w:rsidP="00151593">
      <w:pPr>
        <w:tabs>
          <w:tab w:val="left" w:pos="426"/>
          <w:tab w:val="left" w:pos="709"/>
          <w:tab w:val="left" w:pos="993"/>
        </w:tabs>
        <w:spacing w:after="0" w:line="240" w:lineRule="auto"/>
        <w:rPr>
          <w:rFonts w:ascii="Times New Roman" w:eastAsia="Times New Roman" w:hAnsi="Times New Roman" w:cs="Times New Roman"/>
          <w:b/>
          <w:sz w:val="24"/>
          <w:szCs w:val="24"/>
          <w:lang w:eastAsia="nb-NO"/>
        </w:rPr>
      </w:pP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28"/>
          <w:szCs w:val="28"/>
          <w:lang w:eastAsia="nb-NO"/>
        </w:rPr>
      </w:pPr>
      <w:r w:rsidRPr="00151593">
        <w:rPr>
          <w:rFonts w:ascii="Times New Roman" w:eastAsia="Times New Roman" w:hAnsi="Times New Roman" w:cs="Times New Roman"/>
          <w:b/>
          <w:sz w:val="28"/>
          <w:szCs w:val="28"/>
          <w:lang w:eastAsia="nb-NO"/>
        </w:rPr>
        <w:t>§ 1-2. Planens avgrensning</w:t>
      </w:r>
    </w:p>
    <w:p w:rsidR="00151593" w:rsidRPr="00151593" w:rsidRDefault="00151593" w:rsidP="00151593">
      <w:pPr>
        <w:autoSpaceDE w:val="0"/>
        <w:autoSpaceDN w:val="0"/>
        <w:adjustRightInd w:val="0"/>
        <w:spacing w:after="0" w:line="240" w:lineRule="auto"/>
        <w:rPr>
          <w:rFonts w:ascii="Times New Roman" w:eastAsia="Times New Roman" w:hAnsi="Times New Roman" w:cs="Times New Roman"/>
          <w:sz w:val="24"/>
          <w:szCs w:val="24"/>
          <w:lang w:eastAsia="nb-NO"/>
        </w:rPr>
      </w:pPr>
      <w:r w:rsidRPr="00151593">
        <w:rPr>
          <w:rFonts w:ascii="Times New Roman" w:eastAsia="Times New Roman" w:hAnsi="Times New Roman" w:cs="Times New Roman"/>
          <w:sz w:val="24"/>
          <w:szCs w:val="24"/>
          <w:lang w:eastAsia="nb-NO"/>
        </w:rPr>
        <w:t xml:space="preserve">Det regulerte området er vist med </w:t>
      </w:r>
      <w:proofErr w:type="spellStart"/>
      <w:r w:rsidRPr="00151593">
        <w:rPr>
          <w:rFonts w:ascii="Times New Roman" w:eastAsia="Times New Roman" w:hAnsi="Times New Roman" w:cs="Times New Roman"/>
          <w:sz w:val="24"/>
          <w:szCs w:val="24"/>
          <w:lang w:eastAsia="nb-NO"/>
        </w:rPr>
        <w:t>reguleringsgrens</w:t>
      </w:r>
      <w:r w:rsidR="00CB4172">
        <w:rPr>
          <w:rFonts w:ascii="Times New Roman" w:eastAsia="Times New Roman" w:hAnsi="Times New Roman" w:cs="Times New Roman"/>
          <w:sz w:val="24"/>
          <w:szCs w:val="24"/>
          <w:lang w:eastAsia="nb-NO"/>
        </w:rPr>
        <w:t>e</w:t>
      </w:r>
      <w:proofErr w:type="spellEnd"/>
      <w:r w:rsidR="00CB4172">
        <w:rPr>
          <w:rFonts w:ascii="Times New Roman" w:eastAsia="Times New Roman" w:hAnsi="Times New Roman" w:cs="Times New Roman"/>
          <w:sz w:val="24"/>
          <w:szCs w:val="24"/>
          <w:lang w:eastAsia="nb-NO"/>
        </w:rPr>
        <w:t xml:space="preserve"> på plankart merket </w:t>
      </w:r>
      <w:proofErr w:type="spellStart"/>
      <w:r w:rsidR="00CB4172">
        <w:rPr>
          <w:rFonts w:ascii="Times New Roman" w:eastAsia="Times New Roman" w:hAnsi="Times New Roman" w:cs="Times New Roman"/>
          <w:sz w:val="24"/>
          <w:szCs w:val="24"/>
          <w:lang w:eastAsia="nb-NO"/>
        </w:rPr>
        <w:t>PlanID</w:t>
      </w:r>
      <w:proofErr w:type="spellEnd"/>
      <w:r w:rsidR="00CB4172">
        <w:rPr>
          <w:rFonts w:ascii="Times New Roman" w:eastAsia="Times New Roman" w:hAnsi="Times New Roman" w:cs="Times New Roman"/>
          <w:sz w:val="24"/>
          <w:szCs w:val="24"/>
          <w:lang w:eastAsia="nb-NO"/>
        </w:rPr>
        <w:t xml:space="preserve"> 504-902-22</w:t>
      </w:r>
      <w:r w:rsidR="00856E13">
        <w:rPr>
          <w:rFonts w:ascii="Times New Roman" w:eastAsia="Times New Roman" w:hAnsi="Times New Roman" w:cs="Times New Roman"/>
          <w:sz w:val="24"/>
          <w:szCs w:val="24"/>
          <w:lang w:eastAsia="nb-NO"/>
        </w:rPr>
        <w:t xml:space="preserve">, datert </w:t>
      </w:r>
      <w:r w:rsidR="00E27587">
        <w:rPr>
          <w:rFonts w:ascii="Times New Roman" w:eastAsia="Times New Roman" w:hAnsi="Times New Roman" w:cs="Times New Roman"/>
          <w:sz w:val="24"/>
          <w:szCs w:val="24"/>
          <w:lang w:eastAsia="nb-NO"/>
        </w:rPr>
        <w:t>10</w:t>
      </w:r>
      <w:r w:rsidR="008C7A5F">
        <w:rPr>
          <w:rFonts w:ascii="Times New Roman" w:eastAsia="Times New Roman" w:hAnsi="Times New Roman" w:cs="Times New Roman"/>
          <w:sz w:val="24"/>
          <w:szCs w:val="24"/>
          <w:lang w:eastAsia="nb-NO"/>
        </w:rPr>
        <w:t>.0</w:t>
      </w:r>
      <w:r w:rsidR="00E27587">
        <w:rPr>
          <w:rFonts w:ascii="Times New Roman" w:eastAsia="Times New Roman" w:hAnsi="Times New Roman" w:cs="Times New Roman"/>
          <w:sz w:val="24"/>
          <w:szCs w:val="24"/>
          <w:lang w:eastAsia="nb-NO"/>
        </w:rPr>
        <w:t>4</w:t>
      </w:r>
      <w:r w:rsidR="008C7A5F">
        <w:rPr>
          <w:rFonts w:ascii="Times New Roman" w:eastAsia="Times New Roman" w:hAnsi="Times New Roman" w:cs="Times New Roman"/>
          <w:sz w:val="24"/>
          <w:szCs w:val="24"/>
          <w:lang w:eastAsia="nb-NO"/>
        </w:rPr>
        <w:t>.201</w:t>
      </w:r>
      <w:r w:rsidR="00E27587">
        <w:rPr>
          <w:rFonts w:ascii="Times New Roman" w:eastAsia="Times New Roman" w:hAnsi="Times New Roman" w:cs="Times New Roman"/>
          <w:sz w:val="24"/>
          <w:szCs w:val="24"/>
          <w:lang w:eastAsia="nb-NO"/>
        </w:rPr>
        <w:t>5</w:t>
      </w:r>
      <w:r w:rsidR="008C7A5F">
        <w:rPr>
          <w:rFonts w:ascii="Times New Roman" w:eastAsia="Times New Roman" w:hAnsi="Times New Roman" w:cs="Times New Roman"/>
          <w:sz w:val="24"/>
          <w:szCs w:val="24"/>
          <w:lang w:eastAsia="nb-NO"/>
        </w:rPr>
        <w:t>.</w:t>
      </w: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24"/>
          <w:szCs w:val="24"/>
          <w:lang w:eastAsia="nb-NO"/>
        </w:rPr>
      </w:pP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24"/>
          <w:szCs w:val="24"/>
          <w:lang w:eastAsia="nb-NO"/>
        </w:rPr>
      </w:pP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24"/>
          <w:szCs w:val="24"/>
          <w:lang w:eastAsia="nb-NO"/>
        </w:rPr>
      </w:pPr>
    </w:p>
    <w:p w:rsidR="00151593" w:rsidRPr="00151593" w:rsidRDefault="00151593" w:rsidP="00151593">
      <w:pPr>
        <w:tabs>
          <w:tab w:val="left" w:pos="426"/>
          <w:tab w:val="left" w:pos="709"/>
          <w:tab w:val="left" w:pos="993"/>
        </w:tabs>
        <w:spacing w:after="0" w:line="240" w:lineRule="auto"/>
        <w:rPr>
          <w:rFonts w:ascii="Times New Roman" w:eastAsia="Times New Roman" w:hAnsi="Times New Roman" w:cs="Times New Roman"/>
          <w:b/>
          <w:sz w:val="28"/>
          <w:szCs w:val="28"/>
          <w:lang w:eastAsia="nb-NO"/>
        </w:rPr>
      </w:pPr>
      <w:r w:rsidRPr="00151593">
        <w:rPr>
          <w:rFonts w:ascii="Times New Roman" w:eastAsia="Times New Roman" w:hAnsi="Times New Roman" w:cs="Times New Roman"/>
          <w:b/>
          <w:sz w:val="28"/>
          <w:szCs w:val="28"/>
          <w:lang w:eastAsia="nb-NO"/>
        </w:rPr>
        <w:t>2. FELLESBESTEMMELSER</w:t>
      </w:r>
    </w:p>
    <w:p w:rsidR="00151593" w:rsidRDefault="00151593" w:rsidP="00151593">
      <w:pPr>
        <w:spacing w:before="120" w:after="0" w:line="240" w:lineRule="auto"/>
        <w:rPr>
          <w:rFonts w:ascii="Times New Roman" w:eastAsia="Times New Roman" w:hAnsi="Times New Roman" w:cs="Times New Roman"/>
          <w:b/>
          <w:sz w:val="28"/>
          <w:szCs w:val="28"/>
          <w:lang w:eastAsia="nb-NO"/>
        </w:rPr>
      </w:pPr>
    </w:p>
    <w:p w:rsidR="00151593" w:rsidRDefault="00B94500" w:rsidP="00151593">
      <w:pPr>
        <w:spacing w:before="120" w:after="0" w:line="240" w:lineRule="auto"/>
        <w:rPr>
          <w:rFonts w:ascii="Times New Roman" w:eastAsia="Times New Roman" w:hAnsi="Times New Roman" w:cs="Times New Roman"/>
          <w:b/>
          <w:sz w:val="28"/>
          <w:szCs w:val="28"/>
          <w:lang w:eastAsia="nb-NO"/>
        </w:rPr>
      </w:pPr>
      <w:r w:rsidRPr="00B94500">
        <w:rPr>
          <w:rFonts w:ascii="Times New Roman" w:eastAsia="Times New Roman" w:hAnsi="Times New Roman" w:cs="Times New Roman"/>
          <w:b/>
          <w:sz w:val="28"/>
          <w:szCs w:val="28"/>
          <w:lang w:eastAsia="nb-NO"/>
        </w:rPr>
        <w:t>§ 2-1.  Plankrav og andre planer</w:t>
      </w:r>
    </w:p>
    <w:p w:rsidR="00B94500" w:rsidRPr="00B94500" w:rsidRDefault="00B94500" w:rsidP="00337541">
      <w:pPr>
        <w:tabs>
          <w:tab w:val="left" w:pos="426"/>
          <w:tab w:val="left" w:pos="709"/>
          <w:tab w:val="left" w:pos="993"/>
        </w:tabs>
        <w:spacing w:before="120" w:after="0" w:line="240" w:lineRule="auto"/>
        <w:rPr>
          <w:rFonts w:ascii="Times New Roman" w:eastAsia="Times New Roman" w:hAnsi="Times New Roman" w:cs="Times New Roman"/>
          <w:sz w:val="24"/>
          <w:szCs w:val="20"/>
          <w:lang w:eastAsia="nb-NO"/>
        </w:rPr>
      </w:pPr>
      <w:r w:rsidRPr="00B94500">
        <w:rPr>
          <w:rFonts w:ascii="Times New Roman" w:eastAsia="Times New Roman" w:hAnsi="Times New Roman" w:cs="Times New Roman"/>
          <w:sz w:val="24"/>
          <w:szCs w:val="24"/>
          <w:lang w:eastAsia="nb-NO"/>
        </w:rPr>
        <w:t>Det skal utarbeides</w:t>
      </w:r>
      <w:r w:rsidRPr="00FD23A2">
        <w:rPr>
          <w:rFonts w:ascii="Times New Roman" w:eastAsia="Times New Roman" w:hAnsi="Times New Roman" w:cs="Times New Roman"/>
          <w:sz w:val="24"/>
          <w:szCs w:val="24"/>
          <w:lang w:eastAsia="nb-NO"/>
        </w:rPr>
        <w:t xml:space="preserve"> </w:t>
      </w:r>
      <w:r w:rsidR="00FD23A2" w:rsidRPr="00FD23A2">
        <w:rPr>
          <w:rFonts w:ascii="Times New Roman" w:eastAsia="Times New Roman" w:hAnsi="Times New Roman" w:cs="Times New Roman"/>
          <w:sz w:val="24"/>
          <w:szCs w:val="24"/>
          <w:lang w:eastAsia="nb-NO"/>
        </w:rPr>
        <w:t>en plan for gravplassen</w:t>
      </w:r>
      <w:r w:rsidRPr="00FD23A2">
        <w:rPr>
          <w:rFonts w:ascii="Times New Roman" w:eastAsia="Times New Roman" w:hAnsi="Times New Roman" w:cs="Times New Roman"/>
          <w:sz w:val="24"/>
          <w:szCs w:val="24"/>
          <w:lang w:eastAsia="nb-NO"/>
        </w:rPr>
        <w:t xml:space="preserve"> </w:t>
      </w:r>
      <w:r w:rsidRPr="00B94500">
        <w:rPr>
          <w:rFonts w:ascii="Times New Roman" w:eastAsia="Times New Roman" w:hAnsi="Times New Roman" w:cs="Times New Roman"/>
          <w:sz w:val="24"/>
          <w:szCs w:val="24"/>
          <w:lang w:eastAsia="nb-NO"/>
        </w:rPr>
        <w:t xml:space="preserve">for </w:t>
      </w:r>
      <w:r w:rsidR="00FD23A2">
        <w:rPr>
          <w:rFonts w:ascii="Times New Roman" w:eastAsia="Times New Roman" w:hAnsi="Times New Roman" w:cs="Times New Roman"/>
          <w:sz w:val="24"/>
          <w:szCs w:val="24"/>
          <w:lang w:eastAsia="nb-NO"/>
        </w:rPr>
        <w:t>nye og gamle g</w:t>
      </w:r>
      <w:r w:rsidR="00BB35A2">
        <w:rPr>
          <w:rFonts w:ascii="Times New Roman" w:eastAsia="Times New Roman" w:hAnsi="Times New Roman" w:cs="Times New Roman"/>
          <w:sz w:val="24"/>
          <w:szCs w:val="24"/>
          <w:lang w:eastAsia="nb-NO"/>
        </w:rPr>
        <w:t>r</w:t>
      </w:r>
      <w:r w:rsidR="00FD23A2">
        <w:rPr>
          <w:rFonts w:ascii="Times New Roman" w:eastAsia="Times New Roman" w:hAnsi="Times New Roman" w:cs="Times New Roman"/>
          <w:sz w:val="24"/>
          <w:szCs w:val="24"/>
          <w:lang w:eastAsia="nb-NO"/>
        </w:rPr>
        <w:t>avfelt, i tråd med gravferdsforskriften § 3</w:t>
      </w:r>
      <w:r w:rsidRPr="00B94500">
        <w:rPr>
          <w:rFonts w:ascii="Times New Roman" w:eastAsia="Times New Roman" w:hAnsi="Times New Roman" w:cs="Times New Roman"/>
          <w:sz w:val="24"/>
          <w:szCs w:val="24"/>
          <w:lang w:eastAsia="nb-NO"/>
        </w:rPr>
        <w:t>.</w:t>
      </w:r>
    </w:p>
    <w:p w:rsidR="00B94500" w:rsidRDefault="00FD23A2" w:rsidP="00B94500">
      <w:pPr>
        <w:tabs>
          <w:tab w:val="left" w:pos="426"/>
          <w:tab w:val="left" w:pos="709"/>
          <w:tab w:val="left" w:pos="993"/>
        </w:tabs>
        <w:spacing w:before="120"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p>
    <w:p w:rsidR="00B94500" w:rsidRDefault="00B94500" w:rsidP="00B94500">
      <w:pPr>
        <w:tabs>
          <w:tab w:val="left" w:pos="426"/>
          <w:tab w:val="left" w:pos="709"/>
          <w:tab w:val="left" w:pos="993"/>
        </w:tabs>
        <w:spacing w:before="120" w:after="0" w:line="240" w:lineRule="auto"/>
        <w:rPr>
          <w:rFonts w:ascii="Times New Roman" w:eastAsia="Times New Roman" w:hAnsi="Times New Roman" w:cs="Times New Roman"/>
          <w:b/>
          <w:sz w:val="28"/>
          <w:szCs w:val="28"/>
          <w:lang w:eastAsia="nb-NO"/>
        </w:rPr>
      </w:pPr>
      <w:r w:rsidRPr="00B94500">
        <w:rPr>
          <w:rFonts w:ascii="Times New Roman" w:eastAsia="Times New Roman" w:hAnsi="Times New Roman" w:cs="Times New Roman"/>
          <w:b/>
          <w:sz w:val="28"/>
          <w:szCs w:val="28"/>
          <w:lang w:eastAsia="nb-NO"/>
        </w:rPr>
        <w:t>§ 2-2.  Rekkefølgekrav</w:t>
      </w:r>
    </w:p>
    <w:p w:rsidR="00B94500" w:rsidRDefault="00B94500" w:rsidP="00B94500">
      <w:pPr>
        <w:numPr>
          <w:ilvl w:val="0"/>
          <w:numId w:val="6"/>
        </w:numPr>
        <w:spacing w:before="120" w:after="0" w:line="240" w:lineRule="auto"/>
        <w:ind w:left="357" w:hanging="357"/>
        <w:rPr>
          <w:rFonts w:ascii="Times New Roman" w:eastAsia="Times New Roman" w:hAnsi="Times New Roman" w:cs="Times New Roman"/>
          <w:bCs/>
          <w:sz w:val="24"/>
          <w:szCs w:val="24"/>
          <w:lang w:eastAsia="nb-NO"/>
        </w:rPr>
      </w:pPr>
      <w:r>
        <w:rPr>
          <w:rFonts w:ascii="Times New Roman" w:eastAsia="Times New Roman" w:hAnsi="Times New Roman" w:cs="Times New Roman"/>
          <w:bCs/>
          <w:sz w:val="24"/>
          <w:szCs w:val="24"/>
          <w:lang w:eastAsia="nb-NO"/>
        </w:rPr>
        <w:t>Gravfeltene</w:t>
      </w:r>
      <w:r w:rsidRPr="00B94500">
        <w:rPr>
          <w:rFonts w:ascii="Times New Roman" w:eastAsia="Times New Roman" w:hAnsi="Times New Roman" w:cs="Times New Roman"/>
          <w:bCs/>
          <w:sz w:val="24"/>
          <w:szCs w:val="24"/>
          <w:lang w:eastAsia="nb-NO"/>
        </w:rPr>
        <w:t xml:space="preserve"> skal </w:t>
      </w:r>
      <w:r>
        <w:rPr>
          <w:rFonts w:ascii="Times New Roman" w:eastAsia="Times New Roman" w:hAnsi="Times New Roman" w:cs="Times New Roman"/>
          <w:bCs/>
          <w:sz w:val="24"/>
          <w:szCs w:val="24"/>
          <w:lang w:eastAsia="nb-NO"/>
        </w:rPr>
        <w:t>opparbeides</w:t>
      </w:r>
      <w:r w:rsidRPr="00B94500">
        <w:rPr>
          <w:rFonts w:ascii="Times New Roman" w:eastAsia="Times New Roman" w:hAnsi="Times New Roman" w:cs="Times New Roman"/>
          <w:bCs/>
          <w:sz w:val="24"/>
          <w:szCs w:val="24"/>
          <w:lang w:eastAsia="nb-NO"/>
        </w:rPr>
        <w:t xml:space="preserve"> i følgende rekkefølge</w:t>
      </w:r>
      <w:r w:rsidR="00BB35A2">
        <w:rPr>
          <w:rFonts w:ascii="Times New Roman" w:eastAsia="Times New Roman" w:hAnsi="Times New Roman" w:cs="Times New Roman"/>
          <w:bCs/>
          <w:sz w:val="24"/>
          <w:szCs w:val="24"/>
          <w:lang w:eastAsia="nb-NO"/>
        </w:rPr>
        <w:t xml:space="preserve"> etter behov for</w:t>
      </w:r>
      <w:r>
        <w:rPr>
          <w:rFonts w:ascii="Times New Roman" w:eastAsia="Times New Roman" w:hAnsi="Times New Roman" w:cs="Times New Roman"/>
          <w:bCs/>
          <w:sz w:val="24"/>
          <w:szCs w:val="24"/>
          <w:lang w:eastAsia="nb-NO"/>
        </w:rPr>
        <w:t xml:space="preserve"> gravplasser</w:t>
      </w:r>
      <w:r w:rsidRPr="00B94500">
        <w:rPr>
          <w:rFonts w:ascii="Times New Roman" w:eastAsia="Times New Roman" w:hAnsi="Times New Roman" w:cs="Times New Roman"/>
          <w:bCs/>
          <w:sz w:val="24"/>
          <w:szCs w:val="24"/>
          <w:lang w:eastAsia="nb-NO"/>
        </w:rPr>
        <w:t xml:space="preserve">: Felt </w:t>
      </w:r>
      <w:r w:rsidR="00AC0A2C">
        <w:rPr>
          <w:rFonts w:ascii="Times New Roman" w:eastAsia="Times New Roman" w:hAnsi="Times New Roman" w:cs="Times New Roman"/>
          <w:bCs/>
          <w:sz w:val="24"/>
          <w:szCs w:val="24"/>
          <w:lang w:eastAsia="nb-NO"/>
        </w:rPr>
        <w:t>B</w:t>
      </w:r>
      <w:r w:rsidR="00BB35A2">
        <w:rPr>
          <w:rFonts w:ascii="Times New Roman" w:eastAsia="Times New Roman" w:hAnsi="Times New Roman" w:cs="Times New Roman"/>
          <w:bCs/>
          <w:sz w:val="24"/>
          <w:szCs w:val="24"/>
          <w:lang w:eastAsia="nb-NO"/>
        </w:rPr>
        <w:t>G</w:t>
      </w:r>
      <w:r w:rsidR="005C3A54">
        <w:rPr>
          <w:rFonts w:ascii="Times New Roman" w:eastAsia="Times New Roman" w:hAnsi="Times New Roman" w:cs="Times New Roman"/>
          <w:bCs/>
          <w:sz w:val="24"/>
          <w:szCs w:val="24"/>
          <w:lang w:eastAsia="nb-NO"/>
        </w:rPr>
        <w:t>U</w:t>
      </w:r>
      <w:r w:rsidR="00BB35A2">
        <w:rPr>
          <w:rFonts w:ascii="Times New Roman" w:eastAsia="Times New Roman" w:hAnsi="Times New Roman" w:cs="Times New Roman"/>
          <w:bCs/>
          <w:sz w:val="24"/>
          <w:szCs w:val="24"/>
          <w:lang w:eastAsia="nb-NO"/>
        </w:rPr>
        <w:t>3</w:t>
      </w:r>
      <w:r w:rsidRPr="00B94500">
        <w:rPr>
          <w:rFonts w:ascii="Times New Roman" w:eastAsia="Times New Roman" w:hAnsi="Times New Roman" w:cs="Times New Roman"/>
          <w:bCs/>
          <w:sz w:val="24"/>
          <w:szCs w:val="24"/>
          <w:lang w:eastAsia="nb-NO"/>
        </w:rPr>
        <w:t xml:space="preserve">, </w:t>
      </w:r>
      <w:r w:rsidR="00AC0A2C">
        <w:rPr>
          <w:rFonts w:ascii="Times New Roman" w:eastAsia="Times New Roman" w:hAnsi="Times New Roman" w:cs="Times New Roman"/>
          <w:bCs/>
          <w:sz w:val="24"/>
          <w:szCs w:val="24"/>
          <w:lang w:eastAsia="nb-NO"/>
        </w:rPr>
        <w:t>B</w:t>
      </w:r>
      <w:r w:rsidR="00BB35A2">
        <w:rPr>
          <w:rFonts w:ascii="Times New Roman" w:eastAsia="Times New Roman" w:hAnsi="Times New Roman" w:cs="Times New Roman"/>
          <w:bCs/>
          <w:sz w:val="24"/>
          <w:szCs w:val="24"/>
          <w:lang w:eastAsia="nb-NO"/>
        </w:rPr>
        <w:t>G</w:t>
      </w:r>
      <w:r w:rsidR="005C3A54">
        <w:rPr>
          <w:rFonts w:ascii="Times New Roman" w:eastAsia="Times New Roman" w:hAnsi="Times New Roman" w:cs="Times New Roman"/>
          <w:bCs/>
          <w:sz w:val="24"/>
          <w:szCs w:val="24"/>
          <w:lang w:eastAsia="nb-NO"/>
        </w:rPr>
        <w:t>U</w:t>
      </w:r>
      <w:r w:rsidR="00BB35A2">
        <w:rPr>
          <w:rFonts w:ascii="Times New Roman" w:eastAsia="Times New Roman" w:hAnsi="Times New Roman" w:cs="Times New Roman"/>
          <w:bCs/>
          <w:sz w:val="24"/>
          <w:szCs w:val="24"/>
          <w:lang w:eastAsia="nb-NO"/>
        </w:rPr>
        <w:t>4</w:t>
      </w:r>
      <w:r w:rsidRPr="00B94500">
        <w:rPr>
          <w:rFonts w:ascii="Times New Roman" w:eastAsia="Times New Roman" w:hAnsi="Times New Roman" w:cs="Times New Roman"/>
          <w:bCs/>
          <w:sz w:val="24"/>
          <w:szCs w:val="24"/>
          <w:lang w:eastAsia="nb-NO"/>
        </w:rPr>
        <w:t>,</w:t>
      </w:r>
      <w:r w:rsidR="00BB35A2">
        <w:rPr>
          <w:rFonts w:ascii="Times New Roman" w:eastAsia="Times New Roman" w:hAnsi="Times New Roman" w:cs="Times New Roman"/>
          <w:bCs/>
          <w:sz w:val="24"/>
          <w:szCs w:val="24"/>
          <w:lang w:eastAsia="nb-NO"/>
        </w:rPr>
        <w:t xml:space="preserve"> </w:t>
      </w:r>
      <w:r w:rsidR="00AC0A2C">
        <w:rPr>
          <w:rFonts w:ascii="Times New Roman" w:eastAsia="Times New Roman" w:hAnsi="Times New Roman" w:cs="Times New Roman"/>
          <w:bCs/>
          <w:sz w:val="24"/>
          <w:szCs w:val="24"/>
          <w:lang w:eastAsia="nb-NO"/>
        </w:rPr>
        <w:t>B</w:t>
      </w:r>
      <w:r w:rsidR="00BB35A2">
        <w:rPr>
          <w:rFonts w:ascii="Times New Roman" w:eastAsia="Times New Roman" w:hAnsi="Times New Roman" w:cs="Times New Roman"/>
          <w:bCs/>
          <w:sz w:val="24"/>
          <w:szCs w:val="24"/>
          <w:lang w:eastAsia="nb-NO"/>
        </w:rPr>
        <w:t>G</w:t>
      </w:r>
      <w:r w:rsidR="005C3A54">
        <w:rPr>
          <w:rFonts w:ascii="Times New Roman" w:eastAsia="Times New Roman" w:hAnsi="Times New Roman" w:cs="Times New Roman"/>
          <w:bCs/>
          <w:sz w:val="24"/>
          <w:szCs w:val="24"/>
          <w:lang w:eastAsia="nb-NO"/>
        </w:rPr>
        <w:t>U</w:t>
      </w:r>
      <w:r w:rsidR="00BB35A2">
        <w:rPr>
          <w:rFonts w:ascii="Times New Roman" w:eastAsia="Times New Roman" w:hAnsi="Times New Roman" w:cs="Times New Roman"/>
          <w:bCs/>
          <w:sz w:val="24"/>
          <w:szCs w:val="24"/>
          <w:lang w:eastAsia="nb-NO"/>
        </w:rPr>
        <w:t>5</w:t>
      </w:r>
      <w:r w:rsidRPr="00B94500">
        <w:rPr>
          <w:rFonts w:ascii="Times New Roman" w:eastAsia="Times New Roman" w:hAnsi="Times New Roman" w:cs="Times New Roman"/>
          <w:bCs/>
          <w:sz w:val="24"/>
          <w:szCs w:val="24"/>
          <w:lang w:eastAsia="nb-NO"/>
        </w:rPr>
        <w:t xml:space="preserve"> og </w:t>
      </w:r>
      <w:r w:rsidR="00AC0A2C">
        <w:rPr>
          <w:rFonts w:ascii="Times New Roman" w:eastAsia="Times New Roman" w:hAnsi="Times New Roman" w:cs="Times New Roman"/>
          <w:bCs/>
          <w:sz w:val="24"/>
          <w:szCs w:val="24"/>
          <w:lang w:eastAsia="nb-NO"/>
        </w:rPr>
        <w:t>B</w:t>
      </w:r>
      <w:r w:rsidR="00BB35A2">
        <w:rPr>
          <w:rFonts w:ascii="Times New Roman" w:eastAsia="Times New Roman" w:hAnsi="Times New Roman" w:cs="Times New Roman"/>
          <w:bCs/>
          <w:sz w:val="24"/>
          <w:szCs w:val="24"/>
          <w:lang w:eastAsia="nb-NO"/>
        </w:rPr>
        <w:t>G</w:t>
      </w:r>
      <w:r w:rsidR="005C3A54">
        <w:rPr>
          <w:rFonts w:ascii="Times New Roman" w:eastAsia="Times New Roman" w:hAnsi="Times New Roman" w:cs="Times New Roman"/>
          <w:bCs/>
          <w:sz w:val="24"/>
          <w:szCs w:val="24"/>
          <w:lang w:eastAsia="nb-NO"/>
        </w:rPr>
        <w:t>U</w:t>
      </w:r>
      <w:r w:rsidR="00BB35A2">
        <w:rPr>
          <w:rFonts w:ascii="Times New Roman" w:eastAsia="Times New Roman" w:hAnsi="Times New Roman" w:cs="Times New Roman"/>
          <w:bCs/>
          <w:sz w:val="24"/>
          <w:szCs w:val="24"/>
          <w:lang w:eastAsia="nb-NO"/>
        </w:rPr>
        <w:t>6</w:t>
      </w:r>
      <w:r w:rsidRPr="00B94500">
        <w:rPr>
          <w:rFonts w:ascii="Times New Roman" w:eastAsia="Times New Roman" w:hAnsi="Times New Roman" w:cs="Times New Roman"/>
          <w:bCs/>
          <w:sz w:val="24"/>
          <w:szCs w:val="24"/>
          <w:lang w:eastAsia="nb-NO"/>
        </w:rPr>
        <w:t>.</w:t>
      </w:r>
    </w:p>
    <w:p w:rsidR="00337541" w:rsidRPr="00337541" w:rsidRDefault="00337541" w:rsidP="00B94500">
      <w:pPr>
        <w:numPr>
          <w:ilvl w:val="0"/>
          <w:numId w:val="6"/>
        </w:numPr>
        <w:spacing w:before="120" w:after="0" w:line="240" w:lineRule="auto"/>
        <w:ind w:left="357" w:hanging="357"/>
        <w:rPr>
          <w:rFonts w:ascii="Times New Roman" w:eastAsia="Times New Roman" w:hAnsi="Times New Roman" w:cs="Times New Roman"/>
          <w:bCs/>
          <w:sz w:val="24"/>
          <w:szCs w:val="24"/>
          <w:lang w:eastAsia="nb-NO"/>
        </w:rPr>
      </w:pPr>
      <w:r>
        <w:rPr>
          <w:rFonts w:ascii="Times New Roman" w:eastAsia="Times New Roman" w:hAnsi="Times New Roman" w:cs="Times New Roman"/>
          <w:sz w:val="24"/>
          <w:szCs w:val="24"/>
          <w:lang w:eastAsia="nb-NO"/>
        </w:rPr>
        <w:t xml:space="preserve">Før </w:t>
      </w:r>
      <w:r w:rsidRPr="00B94500">
        <w:rPr>
          <w:rFonts w:ascii="Times New Roman" w:eastAsia="Times New Roman" w:hAnsi="Times New Roman" w:cs="Times New Roman"/>
          <w:sz w:val="24"/>
          <w:szCs w:val="24"/>
          <w:lang w:eastAsia="nb-NO"/>
        </w:rPr>
        <w:t xml:space="preserve">det gis tillatelse til tiltak, skal det </w:t>
      </w:r>
      <w:r w:rsidR="00E03CD8">
        <w:rPr>
          <w:rFonts w:ascii="Times New Roman" w:eastAsia="Times New Roman" w:hAnsi="Times New Roman" w:cs="Times New Roman"/>
          <w:sz w:val="24"/>
          <w:szCs w:val="24"/>
          <w:lang w:eastAsia="nb-NO"/>
        </w:rPr>
        <w:t>dokumenteres</w:t>
      </w:r>
      <w:r w:rsidRPr="00B94500">
        <w:rPr>
          <w:rFonts w:ascii="Times New Roman" w:eastAsia="Times New Roman" w:hAnsi="Times New Roman" w:cs="Times New Roman"/>
          <w:sz w:val="24"/>
          <w:szCs w:val="24"/>
          <w:lang w:eastAsia="nb-NO"/>
        </w:rPr>
        <w:t xml:space="preserve"> at det er tilfredsstillende geotekniske forhold i området. Aktuelle løsninger skal være godkjent av geoteknisk fagpersonell</w:t>
      </w:r>
      <w:r>
        <w:rPr>
          <w:rFonts w:ascii="Times New Roman" w:eastAsia="Times New Roman" w:hAnsi="Times New Roman" w:cs="Times New Roman"/>
          <w:sz w:val="24"/>
          <w:szCs w:val="24"/>
          <w:lang w:eastAsia="nb-NO"/>
        </w:rPr>
        <w:t>.</w:t>
      </w:r>
    </w:p>
    <w:p w:rsidR="00337541" w:rsidRDefault="00337541" w:rsidP="00B94500">
      <w:pPr>
        <w:numPr>
          <w:ilvl w:val="0"/>
          <w:numId w:val="6"/>
        </w:numPr>
        <w:spacing w:before="120" w:after="0" w:line="240" w:lineRule="auto"/>
        <w:ind w:left="357" w:hanging="357"/>
        <w:rPr>
          <w:rFonts w:ascii="Times New Roman" w:eastAsia="Times New Roman" w:hAnsi="Times New Roman" w:cs="Times New Roman"/>
          <w:bCs/>
          <w:sz w:val="24"/>
          <w:szCs w:val="24"/>
          <w:lang w:eastAsia="nb-NO"/>
        </w:rPr>
      </w:pPr>
      <w:r>
        <w:rPr>
          <w:rFonts w:ascii="Times New Roman" w:eastAsia="Times New Roman" w:hAnsi="Times New Roman" w:cs="Times New Roman"/>
          <w:sz w:val="24"/>
          <w:szCs w:val="28"/>
          <w:lang w:eastAsia="nb-NO"/>
        </w:rPr>
        <w:t>Plan for gravplassen skal være godkjent senest samtidig med at igangsettingstillatelse gis. Arbeidene skal være gjennomført innen det aktuelle delfeltet tas i bruk.</w:t>
      </w:r>
    </w:p>
    <w:p w:rsidR="00337541" w:rsidRDefault="00337541" w:rsidP="00E35EFB">
      <w:pPr>
        <w:pStyle w:val="Blankettnavn"/>
        <w:tabs>
          <w:tab w:val="left" w:pos="426"/>
          <w:tab w:val="left" w:pos="709"/>
          <w:tab w:val="left" w:pos="993"/>
        </w:tabs>
        <w:spacing w:before="120"/>
        <w:rPr>
          <w:rFonts w:ascii="Times New Roman" w:hAnsi="Times New Roman"/>
          <w:caps w:val="0"/>
        </w:rPr>
      </w:pPr>
    </w:p>
    <w:p w:rsidR="00E35EFB" w:rsidRPr="00145425" w:rsidRDefault="00E35EFB" w:rsidP="00E35EFB">
      <w:pPr>
        <w:pStyle w:val="Blankettnavn"/>
        <w:tabs>
          <w:tab w:val="left" w:pos="426"/>
          <w:tab w:val="left" w:pos="709"/>
          <w:tab w:val="left" w:pos="993"/>
        </w:tabs>
        <w:spacing w:before="120"/>
        <w:rPr>
          <w:rFonts w:ascii="Times New Roman" w:hAnsi="Times New Roman"/>
          <w:caps w:val="0"/>
        </w:rPr>
      </w:pPr>
      <w:r>
        <w:rPr>
          <w:rFonts w:ascii="Times New Roman" w:hAnsi="Times New Roman"/>
          <w:caps w:val="0"/>
        </w:rPr>
        <w:t>§ 2-3.  Utforming</w:t>
      </w:r>
    </w:p>
    <w:p w:rsidR="00E35EFB" w:rsidRPr="00E35EFB" w:rsidRDefault="00E35EFB" w:rsidP="00337541">
      <w:pPr>
        <w:spacing w:before="120" w:after="0" w:line="240" w:lineRule="auto"/>
        <w:rPr>
          <w:rFonts w:ascii="Times New Roman" w:eastAsia="Times New Roman" w:hAnsi="Times New Roman" w:cs="Times New Roman"/>
          <w:sz w:val="24"/>
          <w:szCs w:val="24"/>
          <w:lang w:eastAsia="nb-NO"/>
        </w:rPr>
      </w:pPr>
      <w:r w:rsidRPr="00E35EFB">
        <w:rPr>
          <w:rFonts w:ascii="Times New Roman" w:eastAsia="Times New Roman" w:hAnsi="Times New Roman" w:cs="Times New Roman"/>
          <w:sz w:val="24"/>
          <w:szCs w:val="24"/>
          <w:lang w:eastAsia="nb-NO"/>
        </w:rPr>
        <w:t>Det tillates ikke støttemurer med høyde over 2</w:t>
      </w:r>
      <w:r w:rsidR="000F07EF">
        <w:rPr>
          <w:rFonts w:ascii="Times New Roman" w:eastAsia="Times New Roman" w:hAnsi="Times New Roman" w:cs="Times New Roman"/>
          <w:sz w:val="24"/>
          <w:szCs w:val="24"/>
          <w:lang w:eastAsia="nb-NO"/>
        </w:rPr>
        <w:t xml:space="preserve"> </w:t>
      </w:r>
      <w:r w:rsidRPr="00E35EFB">
        <w:rPr>
          <w:rFonts w:ascii="Times New Roman" w:eastAsia="Times New Roman" w:hAnsi="Times New Roman" w:cs="Times New Roman"/>
          <w:sz w:val="24"/>
          <w:szCs w:val="24"/>
          <w:lang w:eastAsia="nb-NO"/>
        </w:rPr>
        <w:t>m. Støttemurer med høyde over 1 m, skal oppfør</w:t>
      </w:r>
      <w:r>
        <w:rPr>
          <w:rFonts w:ascii="Times New Roman" w:eastAsia="Times New Roman" w:hAnsi="Times New Roman" w:cs="Times New Roman"/>
          <w:sz w:val="24"/>
          <w:szCs w:val="24"/>
          <w:lang w:eastAsia="nb-NO"/>
        </w:rPr>
        <w:t>es i annet materiale enn plass</w:t>
      </w:r>
      <w:r w:rsidR="00F75457">
        <w:rPr>
          <w:rFonts w:ascii="Times New Roman" w:eastAsia="Times New Roman" w:hAnsi="Times New Roman" w:cs="Times New Roman"/>
          <w:sz w:val="24"/>
          <w:szCs w:val="24"/>
          <w:lang w:eastAsia="nb-NO"/>
        </w:rPr>
        <w:t>-s</w:t>
      </w:r>
      <w:r w:rsidRPr="00E35EFB">
        <w:rPr>
          <w:rFonts w:ascii="Times New Roman" w:eastAsia="Times New Roman" w:hAnsi="Times New Roman" w:cs="Times New Roman"/>
          <w:sz w:val="24"/>
          <w:szCs w:val="24"/>
          <w:lang w:eastAsia="nb-NO"/>
        </w:rPr>
        <w:t>tøpt betong</w:t>
      </w:r>
      <w:r>
        <w:rPr>
          <w:rFonts w:ascii="Times New Roman" w:eastAsia="Times New Roman" w:hAnsi="Times New Roman" w:cs="Times New Roman"/>
          <w:sz w:val="24"/>
          <w:szCs w:val="24"/>
          <w:lang w:eastAsia="nb-NO"/>
        </w:rPr>
        <w:t>.</w:t>
      </w:r>
    </w:p>
    <w:p w:rsidR="00513A6B" w:rsidRDefault="00513A6B" w:rsidP="00E35EFB">
      <w:pPr>
        <w:pStyle w:val="Blankettnavn"/>
        <w:tabs>
          <w:tab w:val="left" w:pos="426"/>
          <w:tab w:val="left" w:pos="709"/>
          <w:tab w:val="left" w:pos="993"/>
        </w:tabs>
        <w:spacing w:before="120"/>
        <w:rPr>
          <w:rFonts w:ascii="Times New Roman" w:hAnsi="Times New Roman"/>
          <w:caps w:val="0"/>
        </w:rPr>
      </w:pPr>
    </w:p>
    <w:p w:rsidR="00E35EFB" w:rsidRPr="00145425" w:rsidRDefault="00E35EFB" w:rsidP="00E35EFB">
      <w:pPr>
        <w:pStyle w:val="Blankettnavn"/>
        <w:tabs>
          <w:tab w:val="left" w:pos="426"/>
          <w:tab w:val="left" w:pos="709"/>
          <w:tab w:val="left" w:pos="993"/>
        </w:tabs>
        <w:spacing w:before="120"/>
        <w:rPr>
          <w:rFonts w:ascii="Times New Roman" w:hAnsi="Times New Roman"/>
          <w:caps w:val="0"/>
        </w:rPr>
      </w:pPr>
      <w:r>
        <w:rPr>
          <w:rFonts w:ascii="Times New Roman" w:hAnsi="Times New Roman"/>
          <w:caps w:val="0"/>
        </w:rPr>
        <w:t>§ 2-4.  Håndtering av overflatevann</w:t>
      </w:r>
    </w:p>
    <w:p w:rsidR="00FD23A2" w:rsidRDefault="00FD23A2" w:rsidP="00E35EFB">
      <w:pPr>
        <w:numPr>
          <w:ilvl w:val="0"/>
          <w:numId w:val="8"/>
        </w:numPr>
        <w:spacing w:before="120"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Det skal innenfor planområdet etableres </w:t>
      </w:r>
      <w:r w:rsidR="00F75457">
        <w:rPr>
          <w:rFonts w:ascii="Times New Roman" w:eastAsia="Times New Roman" w:hAnsi="Times New Roman" w:cs="Times New Roman"/>
          <w:sz w:val="24"/>
          <w:szCs w:val="24"/>
          <w:lang w:eastAsia="nb-NO"/>
        </w:rPr>
        <w:t xml:space="preserve">anlegg for oppsamling, </w:t>
      </w:r>
      <w:proofErr w:type="spellStart"/>
      <w:r w:rsidR="00F75457">
        <w:rPr>
          <w:rFonts w:ascii="Times New Roman" w:eastAsia="Times New Roman" w:hAnsi="Times New Roman" w:cs="Times New Roman"/>
          <w:sz w:val="24"/>
          <w:szCs w:val="24"/>
          <w:lang w:eastAsia="nb-NO"/>
        </w:rPr>
        <w:t>fordrøyning</w:t>
      </w:r>
      <w:proofErr w:type="spellEnd"/>
      <w:r w:rsidR="00F75457">
        <w:rPr>
          <w:rFonts w:ascii="Times New Roman" w:eastAsia="Times New Roman" w:hAnsi="Times New Roman" w:cs="Times New Roman"/>
          <w:sz w:val="24"/>
          <w:szCs w:val="24"/>
          <w:lang w:eastAsia="nb-NO"/>
        </w:rPr>
        <w:t>, rensing og bortledning av overflatevann fra bebyggelse, veier og andre arealer.</w:t>
      </w:r>
    </w:p>
    <w:p w:rsidR="00F75457" w:rsidRDefault="00F75457" w:rsidP="00E35EFB">
      <w:pPr>
        <w:numPr>
          <w:ilvl w:val="0"/>
          <w:numId w:val="8"/>
        </w:numPr>
        <w:spacing w:before="120"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Håndtering av overflatevann skal fremgå av plan for gravplassen. Dette gjelder også for overflatevann som kommer fra områder utenfor planområdet.</w:t>
      </w:r>
    </w:p>
    <w:p w:rsidR="00E35EFB" w:rsidRPr="00E35EFB" w:rsidRDefault="00E35EFB" w:rsidP="00E35EFB">
      <w:pPr>
        <w:numPr>
          <w:ilvl w:val="0"/>
          <w:numId w:val="8"/>
        </w:numPr>
        <w:spacing w:before="120" w:after="0" w:line="240" w:lineRule="auto"/>
        <w:rPr>
          <w:rFonts w:ascii="Times New Roman" w:eastAsia="Times New Roman" w:hAnsi="Times New Roman" w:cs="Times New Roman"/>
          <w:sz w:val="24"/>
          <w:szCs w:val="24"/>
          <w:lang w:eastAsia="nb-NO"/>
        </w:rPr>
      </w:pPr>
      <w:r w:rsidRPr="00E35EFB">
        <w:rPr>
          <w:rFonts w:ascii="Times New Roman" w:eastAsia="Times New Roman" w:hAnsi="Times New Roman" w:cs="Times New Roman"/>
          <w:sz w:val="24"/>
          <w:szCs w:val="24"/>
          <w:lang w:eastAsia="nb-NO"/>
        </w:rPr>
        <w:t>Overflatevannshåndteringen innenfor området skal primært bygges på overflatebaserte løsninger.</w:t>
      </w:r>
    </w:p>
    <w:p w:rsidR="00E35EFB" w:rsidRDefault="00E35EFB" w:rsidP="00E35EFB">
      <w:pPr>
        <w:pStyle w:val="Blankettnavn"/>
        <w:tabs>
          <w:tab w:val="left" w:pos="426"/>
          <w:tab w:val="left" w:pos="709"/>
          <w:tab w:val="left" w:pos="993"/>
        </w:tabs>
        <w:spacing w:before="120"/>
        <w:rPr>
          <w:rFonts w:ascii="Times New Roman" w:hAnsi="Times New Roman"/>
          <w:caps w:val="0"/>
        </w:rPr>
      </w:pPr>
    </w:p>
    <w:p w:rsidR="00E35EFB" w:rsidRPr="00145425" w:rsidRDefault="00E35EFB" w:rsidP="00E35EFB">
      <w:pPr>
        <w:pStyle w:val="Blankettnavn"/>
        <w:tabs>
          <w:tab w:val="left" w:pos="426"/>
          <w:tab w:val="left" w:pos="709"/>
          <w:tab w:val="left" w:pos="993"/>
        </w:tabs>
        <w:spacing w:before="120"/>
        <w:rPr>
          <w:rFonts w:ascii="Times New Roman" w:hAnsi="Times New Roman"/>
          <w:bCs/>
          <w:caps w:val="0"/>
        </w:rPr>
      </w:pPr>
      <w:r>
        <w:rPr>
          <w:rFonts w:ascii="Times New Roman" w:hAnsi="Times New Roman"/>
          <w:caps w:val="0"/>
        </w:rPr>
        <w:t xml:space="preserve">§ 2-5.  </w:t>
      </w:r>
      <w:r>
        <w:rPr>
          <w:rFonts w:ascii="Times New Roman" w:hAnsi="Times New Roman"/>
          <w:bCs/>
          <w:caps w:val="0"/>
        </w:rPr>
        <w:t>Støy</w:t>
      </w:r>
    </w:p>
    <w:p w:rsidR="00E35EFB" w:rsidRPr="009E6FE5" w:rsidRDefault="009E6FE5" w:rsidP="00E35EFB">
      <w:pPr>
        <w:pStyle w:val="Blankettnavn"/>
        <w:tabs>
          <w:tab w:val="left" w:pos="426"/>
          <w:tab w:val="left" w:pos="709"/>
          <w:tab w:val="left" w:pos="993"/>
        </w:tabs>
        <w:spacing w:before="120"/>
        <w:rPr>
          <w:rFonts w:ascii="Times New Roman" w:hAnsi="Times New Roman"/>
          <w:b w:val="0"/>
          <w:caps w:val="0"/>
          <w:sz w:val="24"/>
        </w:rPr>
      </w:pPr>
      <w:r>
        <w:rPr>
          <w:rFonts w:ascii="Times New Roman" w:hAnsi="Times New Roman"/>
          <w:b w:val="0"/>
          <w:caps w:val="0"/>
          <w:sz w:val="24"/>
        </w:rPr>
        <w:t>Støyfølsomme bruksformål</w:t>
      </w:r>
      <w:r w:rsidR="00760D0C">
        <w:rPr>
          <w:rFonts w:ascii="Times New Roman" w:hAnsi="Times New Roman"/>
          <w:b w:val="0"/>
          <w:caps w:val="0"/>
          <w:sz w:val="24"/>
        </w:rPr>
        <w:t xml:space="preserve"> </w:t>
      </w:r>
      <w:r w:rsidR="00760D0C" w:rsidRPr="00760D0C">
        <w:rPr>
          <w:rFonts w:ascii="Times New Roman" w:hAnsi="Times New Roman"/>
          <w:b w:val="0"/>
          <w:caps w:val="0"/>
          <w:sz w:val="24"/>
        </w:rPr>
        <w:t>skal ha støynivå som ikke overstiger anbefalingene i Miljøverndepartementets retningslinje for behandling av støy i arealplanlegging T-1442/2012, tabell 3</w:t>
      </w:r>
      <w:r w:rsidR="00760D0C">
        <w:rPr>
          <w:rFonts w:ascii="Times New Roman" w:hAnsi="Times New Roman"/>
          <w:b w:val="0"/>
          <w:caps w:val="0"/>
          <w:sz w:val="24"/>
        </w:rPr>
        <w:t>.</w:t>
      </w:r>
    </w:p>
    <w:p w:rsidR="009E6FE5" w:rsidRDefault="009E6FE5" w:rsidP="00E35EFB">
      <w:pPr>
        <w:pStyle w:val="Blankettnavn"/>
        <w:tabs>
          <w:tab w:val="left" w:pos="426"/>
          <w:tab w:val="left" w:pos="709"/>
          <w:tab w:val="left" w:pos="993"/>
        </w:tabs>
        <w:spacing w:before="120"/>
        <w:rPr>
          <w:rFonts w:ascii="Times New Roman" w:hAnsi="Times New Roman"/>
          <w:caps w:val="0"/>
        </w:rPr>
      </w:pPr>
    </w:p>
    <w:p w:rsidR="00E35EFB" w:rsidRPr="00145425" w:rsidRDefault="00E35EFB" w:rsidP="00E35EFB">
      <w:pPr>
        <w:pStyle w:val="Blankettnavn"/>
        <w:tabs>
          <w:tab w:val="left" w:pos="426"/>
          <w:tab w:val="left" w:pos="709"/>
          <w:tab w:val="left" w:pos="993"/>
        </w:tabs>
        <w:spacing w:before="120"/>
        <w:rPr>
          <w:rFonts w:ascii="Times New Roman" w:hAnsi="Times New Roman"/>
          <w:caps w:val="0"/>
        </w:rPr>
      </w:pPr>
      <w:r>
        <w:rPr>
          <w:rFonts w:ascii="Times New Roman" w:hAnsi="Times New Roman"/>
          <w:caps w:val="0"/>
        </w:rPr>
        <w:t>§ 2-6.  Universell utforming</w:t>
      </w:r>
    </w:p>
    <w:p w:rsidR="00E35EFB" w:rsidRDefault="00E35EFB" w:rsidP="00E35EFB">
      <w:pPr>
        <w:numPr>
          <w:ilvl w:val="0"/>
          <w:numId w:val="9"/>
        </w:numPr>
        <w:spacing w:before="120" w:after="0" w:line="240" w:lineRule="auto"/>
        <w:rPr>
          <w:rFonts w:ascii="Times New Roman" w:hAnsi="Times New Roman" w:cs="Times New Roman"/>
          <w:sz w:val="24"/>
          <w:szCs w:val="24"/>
        </w:rPr>
      </w:pPr>
      <w:r w:rsidRPr="00E35EFB">
        <w:rPr>
          <w:rFonts w:ascii="Times New Roman" w:hAnsi="Times New Roman" w:cs="Times New Roman"/>
          <w:sz w:val="24"/>
          <w:szCs w:val="24"/>
        </w:rPr>
        <w:t xml:space="preserve">Prinsippene for universell utforming skal legges til grunn ved utforming av alle publikumsrettede bygninger, fellesarealer, trafikkanlegg </w:t>
      </w:r>
      <w:proofErr w:type="spellStart"/>
      <w:r w:rsidRPr="00E35EFB">
        <w:rPr>
          <w:rFonts w:ascii="Times New Roman" w:hAnsi="Times New Roman" w:cs="Times New Roman"/>
          <w:sz w:val="24"/>
          <w:szCs w:val="24"/>
        </w:rPr>
        <w:t>m.v</w:t>
      </w:r>
      <w:proofErr w:type="spellEnd"/>
      <w:r w:rsidRPr="00E35EFB">
        <w:rPr>
          <w:rFonts w:ascii="Times New Roman" w:hAnsi="Times New Roman" w:cs="Times New Roman"/>
          <w:sz w:val="24"/>
          <w:szCs w:val="24"/>
        </w:rPr>
        <w:t>.</w:t>
      </w:r>
    </w:p>
    <w:p w:rsidR="00D27CE7" w:rsidRPr="00E35EFB" w:rsidRDefault="00D27CE7" w:rsidP="00E35EFB">
      <w:pPr>
        <w:numPr>
          <w:ilvl w:val="0"/>
          <w:numId w:val="9"/>
        </w:numPr>
        <w:spacing w:before="120" w:after="0" w:line="240" w:lineRule="auto"/>
        <w:rPr>
          <w:rFonts w:ascii="Times New Roman" w:hAnsi="Times New Roman" w:cs="Times New Roman"/>
          <w:sz w:val="24"/>
          <w:szCs w:val="24"/>
        </w:rPr>
      </w:pPr>
      <w:r>
        <w:rPr>
          <w:rFonts w:ascii="Times New Roman" w:hAnsi="Times New Roman" w:cs="Times New Roman"/>
          <w:sz w:val="24"/>
          <w:szCs w:val="24"/>
        </w:rPr>
        <w:t>Alle nye gravfelt skal være universell tilgjengelig fra kjørbar gangvei. Det kan tilrettelegges med noen få parkeringsplasser i tilknytning til kjørbare gangveier.</w:t>
      </w:r>
    </w:p>
    <w:p w:rsidR="00E35EFB" w:rsidRPr="00E35EFB" w:rsidRDefault="00E35EFB" w:rsidP="00E35EFB">
      <w:pPr>
        <w:numPr>
          <w:ilvl w:val="0"/>
          <w:numId w:val="9"/>
        </w:numPr>
        <w:spacing w:before="120" w:after="0" w:line="240" w:lineRule="auto"/>
        <w:rPr>
          <w:rFonts w:ascii="Times New Roman" w:hAnsi="Times New Roman" w:cs="Times New Roman"/>
          <w:sz w:val="24"/>
          <w:szCs w:val="24"/>
        </w:rPr>
      </w:pPr>
      <w:r w:rsidRPr="00E35EFB">
        <w:rPr>
          <w:rFonts w:ascii="Times New Roman" w:hAnsi="Times New Roman" w:cs="Times New Roman"/>
          <w:sz w:val="24"/>
          <w:szCs w:val="24"/>
        </w:rPr>
        <w:t xml:space="preserve">Ved nyplanting skal det kun benyttes vekster med lite allergifremkallende </w:t>
      </w:r>
      <w:proofErr w:type="spellStart"/>
      <w:r w:rsidRPr="00E35EFB">
        <w:rPr>
          <w:rFonts w:ascii="Times New Roman" w:hAnsi="Times New Roman" w:cs="Times New Roman"/>
          <w:sz w:val="24"/>
          <w:szCs w:val="24"/>
        </w:rPr>
        <w:t>pollen</w:t>
      </w:r>
      <w:r w:rsidRPr="00E35EFB">
        <w:rPr>
          <w:rFonts w:ascii="Times New Roman" w:hAnsi="Times New Roman" w:cs="Times New Roman"/>
          <w:sz w:val="24"/>
          <w:szCs w:val="24"/>
        </w:rPr>
        <w:softHyphen/>
        <w:t>utslipp</w:t>
      </w:r>
      <w:proofErr w:type="spellEnd"/>
      <w:r w:rsidRPr="00E35EFB">
        <w:rPr>
          <w:rFonts w:ascii="Times New Roman" w:hAnsi="Times New Roman" w:cs="Times New Roman"/>
          <w:sz w:val="24"/>
          <w:szCs w:val="24"/>
        </w:rPr>
        <w:t>.</w:t>
      </w:r>
    </w:p>
    <w:p w:rsidR="00B94500" w:rsidRDefault="00B94500" w:rsidP="00151593">
      <w:pPr>
        <w:spacing w:before="120" w:after="0" w:line="240" w:lineRule="auto"/>
        <w:rPr>
          <w:rFonts w:ascii="Times New Roman" w:eastAsia="Times New Roman" w:hAnsi="Times New Roman" w:cs="Times New Roman"/>
          <w:b/>
          <w:sz w:val="28"/>
          <w:szCs w:val="28"/>
          <w:lang w:eastAsia="nb-NO"/>
        </w:rPr>
      </w:pPr>
    </w:p>
    <w:p w:rsidR="00151593" w:rsidRPr="00151593" w:rsidRDefault="00151593" w:rsidP="00151593">
      <w:pPr>
        <w:spacing w:before="120" w:after="0" w:line="240" w:lineRule="auto"/>
        <w:rPr>
          <w:rFonts w:ascii="Times New Roman" w:eastAsia="Times New Roman" w:hAnsi="Times New Roman" w:cs="Times New Roman"/>
          <w:b/>
          <w:sz w:val="28"/>
          <w:szCs w:val="28"/>
          <w:lang w:eastAsia="nb-NO"/>
        </w:rPr>
      </w:pPr>
      <w:r w:rsidRPr="00151593">
        <w:rPr>
          <w:rFonts w:ascii="Times New Roman" w:eastAsia="Times New Roman" w:hAnsi="Times New Roman" w:cs="Times New Roman"/>
          <w:b/>
          <w:sz w:val="28"/>
          <w:szCs w:val="28"/>
          <w:lang w:eastAsia="nb-NO"/>
        </w:rPr>
        <w:t>§ 2-</w:t>
      </w:r>
      <w:r w:rsidR="00E35EFB">
        <w:rPr>
          <w:rFonts w:ascii="Times New Roman" w:eastAsia="Times New Roman" w:hAnsi="Times New Roman" w:cs="Times New Roman"/>
          <w:b/>
          <w:sz w:val="28"/>
          <w:szCs w:val="28"/>
          <w:lang w:eastAsia="nb-NO"/>
        </w:rPr>
        <w:t>7</w:t>
      </w:r>
      <w:r w:rsidRPr="00151593">
        <w:rPr>
          <w:rFonts w:ascii="Times New Roman" w:eastAsia="Times New Roman" w:hAnsi="Times New Roman" w:cs="Times New Roman"/>
          <w:b/>
          <w:sz w:val="28"/>
          <w:szCs w:val="28"/>
          <w:lang w:eastAsia="nb-NO"/>
        </w:rPr>
        <w:t>. Kulturminner</w:t>
      </w:r>
    </w:p>
    <w:p w:rsidR="00151593" w:rsidRPr="00151593" w:rsidRDefault="00151593" w:rsidP="00151593">
      <w:pPr>
        <w:spacing w:before="120" w:after="0" w:line="240" w:lineRule="auto"/>
        <w:rPr>
          <w:rFonts w:ascii="Times New Roman" w:eastAsia="Times New Roman" w:hAnsi="Times New Roman" w:cs="Times New Roman"/>
          <w:sz w:val="24"/>
          <w:szCs w:val="24"/>
          <w:lang w:eastAsia="nb-NO"/>
        </w:rPr>
      </w:pPr>
      <w:r w:rsidRPr="00151593">
        <w:rPr>
          <w:rFonts w:ascii="Times New Roman" w:eastAsia="Times New Roman" w:hAnsi="Times New Roman" w:cs="Times New Roman"/>
          <w:sz w:val="24"/>
          <w:szCs w:val="24"/>
          <w:lang w:eastAsia="nb-NO"/>
        </w:rPr>
        <w:t>Dersom det fremkommer automatisk fredete kulturminner ved anleggsarbeid eller annen virksomhet i planområdet,</w:t>
      </w:r>
      <w:r w:rsidR="0076645B">
        <w:rPr>
          <w:rFonts w:ascii="Times New Roman" w:eastAsia="Times New Roman" w:hAnsi="Times New Roman" w:cs="Times New Roman"/>
          <w:sz w:val="24"/>
          <w:szCs w:val="24"/>
          <w:lang w:eastAsia="nb-NO"/>
        </w:rPr>
        <w:t xml:space="preserve"> må </w:t>
      </w:r>
      <w:proofErr w:type="gramStart"/>
      <w:r w:rsidR="0076645B">
        <w:rPr>
          <w:rFonts w:ascii="Times New Roman" w:eastAsia="Times New Roman" w:hAnsi="Times New Roman" w:cs="Times New Roman"/>
          <w:sz w:val="24"/>
          <w:szCs w:val="24"/>
          <w:lang w:eastAsia="nb-NO"/>
        </w:rPr>
        <w:t>arbeidet</w:t>
      </w:r>
      <w:proofErr w:type="gramEnd"/>
      <w:r w:rsidR="0076645B">
        <w:rPr>
          <w:rFonts w:ascii="Times New Roman" w:eastAsia="Times New Roman" w:hAnsi="Times New Roman" w:cs="Times New Roman"/>
          <w:sz w:val="24"/>
          <w:szCs w:val="24"/>
          <w:lang w:eastAsia="nb-NO"/>
        </w:rPr>
        <w:t xml:space="preserve"> straks stanses og f</w:t>
      </w:r>
      <w:r w:rsidRPr="00151593">
        <w:rPr>
          <w:rFonts w:ascii="Times New Roman" w:eastAsia="Times New Roman" w:hAnsi="Times New Roman" w:cs="Times New Roman"/>
          <w:sz w:val="24"/>
          <w:szCs w:val="24"/>
          <w:lang w:eastAsia="nb-NO"/>
        </w:rPr>
        <w:t xml:space="preserve">ylkeskommunen varsles, </w:t>
      </w:r>
      <w:proofErr w:type="spellStart"/>
      <w:r w:rsidRPr="00151593">
        <w:rPr>
          <w:rFonts w:ascii="Times New Roman" w:eastAsia="Times New Roman" w:hAnsi="Times New Roman" w:cs="Times New Roman"/>
          <w:sz w:val="24"/>
          <w:szCs w:val="24"/>
          <w:lang w:eastAsia="nb-NO"/>
        </w:rPr>
        <w:t>jmf</w:t>
      </w:r>
      <w:proofErr w:type="spellEnd"/>
      <w:r w:rsidRPr="00151593">
        <w:rPr>
          <w:rFonts w:ascii="Times New Roman" w:eastAsia="Times New Roman" w:hAnsi="Times New Roman" w:cs="Times New Roman"/>
          <w:sz w:val="24"/>
          <w:szCs w:val="24"/>
          <w:lang w:eastAsia="nb-NO"/>
        </w:rPr>
        <w:t>.  Kulturminnelovens § 8.2.</w:t>
      </w:r>
    </w:p>
    <w:p w:rsidR="00151593" w:rsidRDefault="00151593" w:rsidP="00151593">
      <w:pPr>
        <w:rPr>
          <w:rFonts w:ascii="Times New Roman" w:hAnsi="Times New Roman" w:cs="Times New Roman"/>
          <w:b/>
        </w:rPr>
      </w:pPr>
    </w:p>
    <w:p w:rsidR="00151593" w:rsidRDefault="00151593" w:rsidP="00310535">
      <w:pPr>
        <w:pStyle w:val="Blankettnavn"/>
        <w:tabs>
          <w:tab w:val="left" w:pos="426"/>
          <w:tab w:val="left" w:pos="709"/>
          <w:tab w:val="left" w:pos="993"/>
        </w:tabs>
        <w:spacing w:before="120" w:after="240"/>
        <w:rPr>
          <w:rFonts w:ascii="Times New Roman" w:hAnsi="Times New Roman"/>
          <w:caps w:val="0"/>
        </w:rPr>
      </w:pPr>
      <w:r>
        <w:rPr>
          <w:rFonts w:ascii="Times New Roman" w:hAnsi="Times New Roman"/>
          <w:caps w:val="0"/>
        </w:rPr>
        <w:t>3. REGULERINGSFORMÅL</w:t>
      </w:r>
    </w:p>
    <w:p w:rsidR="00310535" w:rsidRDefault="00617DDC" w:rsidP="00310535">
      <w:pPr>
        <w:pStyle w:val="Blankettnavn"/>
        <w:tabs>
          <w:tab w:val="left" w:pos="426"/>
          <w:tab w:val="left" w:pos="709"/>
          <w:tab w:val="left" w:pos="993"/>
        </w:tabs>
        <w:spacing w:before="120" w:after="240"/>
        <w:rPr>
          <w:rFonts w:ascii="Times New Roman" w:hAnsi="Times New Roman"/>
          <w:caps w:val="0"/>
        </w:rPr>
      </w:pPr>
      <w:r>
        <w:rPr>
          <w:rFonts w:ascii="Times New Roman" w:hAnsi="Times New Roman"/>
          <w:caps w:val="0"/>
        </w:rPr>
        <w:t xml:space="preserve">§ 3-1.  </w:t>
      </w:r>
      <w:r w:rsidR="007B3A00">
        <w:rPr>
          <w:rFonts w:ascii="Times New Roman" w:hAnsi="Times New Roman"/>
          <w:caps w:val="0"/>
        </w:rPr>
        <w:t xml:space="preserve">Bebyggelse og anlegg - </w:t>
      </w:r>
      <w:r>
        <w:rPr>
          <w:rFonts w:ascii="Times New Roman" w:hAnsi="Times New Roman"/>
          <w:caps w:val="0"/>
        </w:rPr>
        <w:t>Grav- og urnelund (</w:t>
      </w:r>
      <w:r w:rsidR="007B3A00">
        <w:rPr>
          <w:rFonts w:ascii="Times New Roman" w:hAnsi="Times New Roman"/>
          <w:caps w:val="0"/>
        </w:rPr>
        <w:t>B</w:t>
      </w:r>
      <w:r>
        <w:rPr>
          <w:rFonts w:ascii="Times New Roman" w:hAnsi="Times New Roman"/>
          <w:caps w:val="0"/>
        </w:rPr>
        <w:t>GU)</w:t>
      </w:r>
    </w:p>
    <w:p w:rsidR="00BE710F" w:rsidRDefault="00BE710F" w:rsidP="00BE710F">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a</w:t>
      </w:r>
      <w:r w:rsidRPr="00BE710F">
        <w:rPr>
          <w:rFonts w:ascii="Times New Roman" w:hAnsi="Times New Roman"/>
          <w:caps w:val="0"/>
          <w:sz w:val="24"/>
        </w:rPr>
        <w:t>)</w:t>
      </w:r>
      <w:r w:rsidRPr="00BE710F">
        <w:rPr>
          <w:rFonts w:ascii="Times New Roman" w:hAnsi="Times New Roman"/>
          <w:caps w:val="0"/>
          <w:sz w:val="24"/>
        </w:rPr>
        <w:tab/>
      </w:r>
      <w:r w:rsidR="00AA3EEB">
        <w:rPr>
          <w:rFonts w:ascii="Times New Roman" w:hAnsi="Times New Roman"/>
          <w:caps w:val="0"/>
          <w:sz w:val="24"/>
        </w:rPr>
        <w:t>Grav- og urnelund (</w:t>
      </w:r>
      <w:r w:rsidR="007B3A00">
        <w:rPr>
          <w:rFonts w:ascii="Times New Roman" w:hAnsi="Times New Roman"/>
          <w:caps w:val="0"/>
          <w:sz w:val="24"/>
        </w:rPr>
        <w:t>B</w:t>
      </w:r>
      <w:r w:rsidR="00AA3EEB">
        <w:rPr>
          <w:rFonts w:ascii="Times New Roman" w:hAnsi="Times New Roman"/>
          <w:caps w:val="0"/>
          <w:sz w:val="24"/>
        </w:rPr>
        <w:t>G</w:t>
      </w:r>
      <w:r w:rsidR="00617DDC">
        <w:rPr>
          <w:rFonts w:ascii="Times New Roman" w:hAnsi="Times New Roman"/>
          <w:caps w:val="0"/>
          <w:sz w:val="24"/>
        </w:rPr>
        <w:t>U</w:t>
      </w:r>
      <w:r>
        <w:rPr>
          <w:rFonts w:ascii="Times New Roman" w:hAnsi="Times New Roman"/>
          <w:caps w:val="0"/>
          <w:sz w:val="24"/>
        </w:rPr>
        <w:t>1)</w:t>
      </w:r>
    </w:p>
    <w:p w:rsidR="002B03E4" w:rsidRPr="00FD23A2" w:rsidRDefault="00FD23A2" w:rsidP="00BE710F">
      <w:pPr>
        <w:pStyle w:val="Blankettnavn"/>
        <w:tabs>
          <w:tab w:val="left" w:pos="426"/>
          <w:tab w:val="left" w:pos="709"/>
          <w:tab w:val="left" w:pos="993"/>
        </w:tabs>
        <w:spacing w:before="120" w:after="240"/>
        <w:rPr>
          <w:rFonts w:ascii="Times New Roman" w:hAnsi="Times New Roman"/>
          <w:b w:val="0"/>
          <w:caps w:val="0"/>
          <w:sz w:val="24"/>
        </w:rPr>
      </w:pPr>
      <w:r w:rsidRPr="00FD23A2">
        <w:rPr>
          <w:rFonts w:ascii="Times New Roman" w:hAnsi="Times New Roman"/>
          <w:b w:val="0"/>
          <w:caps w:val="0"/>
          <w:sz w:val="24"/>
        </w:rPr>
        <w:t>Omfatter den eldste de</w:t>
      </w:r>
      <w:r>
        <w:rPr>
          <w:rFonts w:ascii="Times New Roman" w:hAnsi="Times New Roman"/>
          <w:b w:val="0"/>
          <w:caps w:val="0"/>
          <w:sz w:val="24"/>
        </w:rPr>
        <w:t>len av kirkegården med den middelalderske kirkegården. Dagens inndeling i gravfelt skal opprettholdes, og steingjerdet skal ikke fjernes.</w:t>
      </w:r>
    </w:p>
    <w:p w:rsidR="002B03E4" w:rsidRDefault="002B03E4" w:rsidP="00BE710F">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b)</w:t>
      </w:r>
      <w:r>
        <w:rPr>
          <w:rFonts w:ascii="Times New Roman" w:hAnsi="Times New Roman"/>
          <w:caps w:val="0"/>
          <w:sz w:val="24"/>
        </w:rPr>
        <w:tab/>
        <w:t>Grav- og urnelund (</w:t>
      </w:r>
      <w:r w:rsidR="007B3A00">
        <w:rPr>
          <w:rFonts w:ascii="Times New Roman" w:hAnsi="Times New Roman"/>
          <w:caps w:val="0"/>
          <w:sz w:val="24"/>
        </w:rPr>
        <w:t>B</w:t>
      </w:r>
      <w:r>
        <w:rPr>
          <w:rFonts w:ascii="Times New Roman" w:hAnsi="Times New Roman"/>
          <w:caps w:val="0"/>
          <w:sz w:val="24"/>
        </w:rPr>
        <w:t>G</w:t>
      </w:r>
      <w:r w:rsidR="00617DDC">
        <w:rPr>
          <w:rFonts w:ascii="Times New Roman" w:hAnsi="Times New Roman"/>
          <w:caps w:val="0"/>
          <w:sz w:val="24"/>
        </w:rPr>
        <w:t>U</w:t>
      </w:r>
      <w:r>
        <w:rPr>
          <w:rFonts w:ascii="Times New Roman" w:hAnsi="Times New Roman"/>
          <w:caps w:val="0"/>
          <w:sz w:val="24"/>
        </w:rPr>
        <w:t>2-</w:t>
      </w:r>
      <w:r w:rsidR="007B3A00">
        <w:rPr>
          <w:rFonts w:ascii="Times New Roman" w:hAnsi="Times New Roman"/>
          <w:caps w:val="0"/>
          <w:sz w:val="24"/>
        </w:rPr>
        <w:t>B</w:t>
      </w:r>
      <w:r>
        <w:rPr>
          <w:rFonts w:ascii="Times New Roman" w:hAnsi="Times New Roman"/>
          <w:caps w:val="0"/>
          <w:sz w:val="24"/>
        </w:rPr>
        <w:t>G</w:t>
      </w:r>
      <w:r w:rsidR="00617DDC">
        <w:rPr>
          <w:rFonts w:ascii="Times New Roman" w:hAnsi="Times New Roman"/>
          <w:caps w:val="0"/>
          <w:sz w:val="24"/>
        </w:rPr>
        <w:t>U</w:t>
      </w:r>
      <w:r>
        <w:rPr>
          <w:rFonts w:ascii="Times New Roman" w:hAnsi="Times New Roman"/>
          <w:caps w:val="0"/>
          <w:sz w:val="24"/>
        </w:rPr>
        <w:t>3)</w:t>
      </w:r>
    </w:p>
    <w:p w:rsidR="002B03E4" w:rsidRPr="00E858EF" w:rsidRDefault="00E858EF" w:rsidP="00BE710F">
      <w:pPr>
        <w:pStyle w:val="Blankettnavn"/>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Omfatter de nyeste delene av kirkegården.</w:t>
      </w:r>
    </w:p>
    <w:p w:rsidR="00BE710F" w:rsidRDefault="002B03E4" w:rsidP="00BE710F">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c</w:t>
      </w:r>
      <w:r w:rsidR="00AA3EEB">
        <w:rPr>
          <w:rFonts w:ascii="Times New Roman" w:hAnsi="Times New Roman"/>
          <w:caps w:val="0"/>
          <w:sz w:val="24"/>
        </w:rPr>
        <w:t>)</w:t>
      </w:r>
      <w:r w:rsidR="00AA3EEB">
        <w:rPr>
          <w:rFonts w:ascii="Times New Roman" w:hAnsi="Times New Roman"/>
          <w:caps w:val="0"/>
          <w:sz w:val="24"/>
        </w:rPr>
        <w:tab/>
        <w:t>Grav</w:t>
      </w:r>
      <w:r w:rsidR="00D75644">
        <w:rPr>
          <w:rFonts w:ascii="Times New Roman" w:hAnsi="Times New Roman"/>
          <w:caps w:val="0"/>
          <w:sz w:val="24"/>
        </w:rPr>
        <w:t>-</w:t>
      </w:r>
      <w:r w:rsidR="00AA3EEB">
        <w:rPr>
          <w:rFonts w:ascii="Times New Roman" w:hAnsi="Times New Roman"/>
          <w:caps w:val="0"/>
          <w:sz w:val="24"/>
        </w:rPr>
        <w:t xml:space="preserve"> og urnelund (</w:t>
      </w:r>
      <w:r w:rsidR="007B3A00">
        <w:rPr>
          <w:rFonts w:ascii="Times New Roman" w:hAnsi="Times New Roman"/>
          <w:caps w:val="0"/>
          <w:sz w:val="24"/>
        </w:rPr>
        <w:t>B</w:t>
      </w:r>
      <w:r w:rsidR="00AA3EEB">
        <w:rPr>
          <w:rFonts w:ascii="Times New Roman" w:hAnsi="Times New Roman"/>
          <w:caps w:val="0"/>
          <w:sz w:val="24"/>
        </w:rPr>
        <w:t>G</w:t>
      </w:r>
      <w:r w:rsidR="00617DDC">
        <w:rPr>
          <w:rFonts w:ascii="Times New Roman" w:hAnsi="Times New Roman"/>
          <w:caps w:val="0"/>
          <w:sz w:val="24"/>
        </w:rPr>
        <w:t>U</w:t>
      </w:r>
      <w:r>
        <w:rPr>
          <w:rFonts w:ascii="Times New Roman" w:hAnsi="Times New Roman"/>
          <w:caps w:val="0"/>
          <w:sz w:val="24"/>
        </w:rPr>
        <w:t>4</w:t>
      </w:r>
      <w:r w:rsidR="00AA3EEB">
        <w:rPr>
          <w:rFonts w:ascii="Times New Roman" w:hAnsi="Times New Roman"/>
          <w:caps w:val="0"/>
          <w:sz w:val="24"/>
        </w:rPr>
        <w:t>-6</w:t>
      </w:r>
      <w:r w:rsidR="00BE710F">
        <w:rPr>
          <w:rFonts w:ascii="Times New Roman" w:hAnsi="Times New Roman"/>
          <w:caps w:val="0"/>
          <w:sz w:val="24"/>
        </w:rPr>
        <w:t>)</w:t>
      </w:r>
    </w:p>
    <w:p w:rsidR="00BE710F" w:rsidRPr="00D75644" w:rsidRDefault="00D75644" w:rsidP="00B75885">
      <w:pPr>
        <w:pStyle w:val="Blankettnavn"/>
        <w:numPr>
          <w:ilvl w:val="0"/>
          <w:numId w:val="16"/>
        </w:numPr>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 xml:space="preserve">Omfatter gravfelt for fremtidig utvidelse av kirkegården. Innenfor områdene tillates nødvendig infrastruktur og </w:t>
      </w:r>
      <w:r w:rsidR="00B75885">
        <w:rPr>
          <w:rFonts w:ascii="Times New Roman" w:hAnsi="Times New Roman"/>
          <w:b w:val="0"/>
          <w:caps w:val="0"/>
          <w:sz w:val="24"/>
        </w:rPr>
        <w:t>anlegg</w:t>
      </w:r>
      <w:r>
        <w:rPr>
          <w:rFonts w:ascii="Times New Roman" w:hAnsi="Times New Roman"/>
          <w:b w:val="0"/>
          <w:caps w:val="0"/>
          <w:sz w:val="24"/>
        </w:rPr>
        <w:t xml:space="preserve"> for drift og vedlikehold av kirkegården.</w:t>
      </w:r>
      <w:r w:rsidR="00B75885">
        <w:rPr>
          <w:rFonts w:ascii="Times New Roman" w:hAnsi="Times New Roman"/>
          <w:b w:val="0"/>
          <w:caps w:val="0"/>
          <w:sz w:val="24"/>
        </w:rPr>
        <w:t xml:space="preserve"> </w:t>
      </w:r>
      <w:r w:rsidR="00B75885" w:rsidRPr="00B75885">
        <w:rPr>
          <w:rFonts w:ascii="Times New Roman" w:hAnsi="Times New Roman"/>
          <w:b w:val="0"/>
          <w:caps w:val="0"/>
          <w:sz w:val="24"/>
        </w:rPr>
        <w:t xml:space="preserve">Det tillates anlagt overdekket </w:t>
      </w:r>
      <w:proofErr w:type="spellStart"/>
      <w:r w:rsidR="00B75885" w:rsidRPr="00B75885">
        <w:rPr>
          <w:rFonts w:ascii="Times New Roman" w:hAnsi="Times New Roman"/>
          <w:b w:val="0"/>
          <w:caps w:val="0"/>
          <w:sz w:val="24"/>
        </w:rPr>
        <w:t>jordlager</w:t>
      </w:r>
      <w:proofErr w:type="spellEnd"/>
      <w:r w:rsidR="00B75885" w:rsidRPr="00B75885">
        <w:rPr>
          <w:rFonts w:ascii="Times New Roman" w:hAnsi="Times New Roman"/>
          <w:b w:val="0"/>
          <w:caps w:val="0"/>
          <w:sz w:val="24"/>
        </w:rPr>
        <w:t xml:space="preserve"> med bruttoareal inntil 150 m</w:t>
      </w:r>
      <w:r w:rsidR="00B75885" w:rsidRPr="00B75885">
        <w:rPr>
          <w:rFonts w:ascii="Times New Roman" w:hAnsi="Times New Roman"/>
          <w:b w:val="0"/>
          <w:caps w:val="0"/>
          <w:sz w:val="24"/>
          <w:vertAlign w:val="superscript"/>
        </w:rPr>
        <w:t>2</w:t>
      </w:r>
      <w:r w:rsidR="00B75885" w:rsidRPr="00B75885">
        <w:rPr>
          <w:rFonts w:ascii="Times New Roman" w:hAnsi="Times New Roman"/>
          <w:b w:val="0"/>
          <w:caps w:val="0"/>
          <w:sz w:val="24"/>
        </w:rPr>
        <w:t xml:space="preserve"> og maksimal mønehøyde 4,0 m. Jordlageret skal plasseres og utformes slik at det er lite synlig.</w:t>
      </w:r>
    </w:p>
    <w:p w:rsidR="00AA3EEB" w:rsidRDefault="00D75644" w:rsidP="007C3EA8">
      <w:pPr>
        <w:pStyle w:val="Blankettnavn"/>
        <w:numPr>
          <w:ilvl w:val="0"/>
          <w:numId w:val="16"/>
        </w:numPr>
        <w:tabs>
          <w:tab w:val="left" w:pos="426"/>
          <w:tab w:val="left" w:pos="709"/>
          <w:tab w:val="left" w:pos="993"/>
        </w:tabs>
        <w:spacing w:before="120" w:after="240"/>
        <w:rPr>
          <w:rFonts w:ascii="Times New Roman" w:hAnsi="Times New Roman"/>
          <w:b w:val="0"/>
          <w:caps w:val="0"/>
          <w:sz w:val="24"/>
        </w:rPr>
      </w:pPr>
      <w:r w:rsidRPr="00D75644">
        <w:rPr>
          <w:rFonts w:ascii="Times New Roman" w:hAnsi="Times New Roman"/>
          <w:b w:val="0"/>
          <w:caps w:val="0"/>
          <w:sz w:val="24"/>
        </w:rPr>
        <w:t>Det skal opparbeides et v</w:t>
      </w:r>
      <w:r w:rsidR="00A517DC" w:rsidRPr="00D75644">
        <w:rPr>
          <w:rFonts w:ascii="Times New Roman" w:hAnsi="Times New Roman"/>
          <w:b w:val="0"/>
          <w:caps w:val="0"/>
          <w:sz w:val="24"/>
        </w:rPr>
        <w:t>egetasjon</w:t>
      </w:r>
      <w:r w:rsidRPr="00D75644">
        <w:rPr>
          <w:rFonts w:ascii="Times New Roman" w:hAnsi="Times New Roman"/>
          <w:b w:val="0"/>
          <w:caps w:val="0"/>
          <w:sz w:val="24"/>
        </w:rPr>
        <w:t>sbelte i grensen</w:t>
      </w:r>
      <w:r w:rsidR="00A517DC" w:rsidRPr="00D75644">
        <w:rPr>
          <w:rFonts w:ascii="Times New Roman" w:hAnsi="Times New Roman"/>
          <w:b w:val="0"/>
          <w:caps w:val="0"/>
          <w:sz w:val="24"/>
        </w:rPr>
        <w:t xml:space="preserve"> mellom </w:t>
      </w:r>
      <w:r w:rsidRPr="00D75644">
        <w:rPr>
          <w:rFonts w:ascii="Times New Roman" w:hAnsi="Times New Roman"/>
          <w:b w:val="0"/>
          <w:caps w:val="0"/>
          <w:sz w:val="24"/>
        </w:rPr>
        <w:t>feltene G</w:t>
      </w:r>
      <w:r w:rsidR="008212FC">
        <w:rPr>
          <w:rFonts w:ascii="Times New Roman" w:hAnsi="Times New Roman"/>
          <w:b w:val="0"/>
          <w:caps w:val="0"/>
          <w:sz w:val="24"/>
        </w:rPr>
        <w:t>U</w:t>
      </w:r>
      <w:r w:rsidRPr="00D75644">
        <w:rPr>
          <w:rFonts w:ascii="Times New Roman" w:hAnsi="Times New Roman"/>
          <w:b w:val="0"/>
          <w:caps w:val="0"/>
          <w:sz w:val="24"/>
        </w:rPr>
        <w:t>4 og G</w:t>
      </w:r>
      <w:r w:rsidR="008212FC">
        <w:rPr>
          <w:rFonts w:ascii="Times New Roman" w:hAnsi="Times New Roman"/>
          <w:b w:val="0"/>
          <w:caps w:val="0"/>
          <w:sz w:val="24"/>
        </w:rPr>
        <w:t>U</w:t>
      </w:r>
      <w:r w:rsidRPr="00D75644">
        <w:rPr>
          <w:rFonts w:ascii="Times New Roman" w:hAnsi="Times New Roman"/>
          <w:b w:val="0"/>
          <w:caps w:val="0"/>
          <w:sz w:val="24"/>
        </w:rPr>
        <w:t>5, og mellom G</w:t>
      </w:r>
      <w:r w:rsidR="008212FC">
        <w:rPr>
          <w:rFonts w:ascii="Times New Roman" w:hAnsi="Times New Roman"/>
          <w:b w:val="0"/>
          <w:caps w:val="0"/>
          <w:sz w:val="24"/>
        </w:rPr>
        <w:t>U</w:t>
      </w:r>
      <w:r w:rsidRPr="00D75644">
        <w:rPr>
          <w:rFonts w:ascii="Times New Roman" w:hAnsi="Times New Roman"/>
          <w:b w:val="0"/>
          <w:caps w:val="0"/>
          <w:sz w:val="24"/>
        </w:rPr>
        <w:t>4 og G</w:t>
      </w:r>
      <w:r w:rsidR="008212FC">
        <w:rPr>
          <w:rFonts w:ascii="Times New Roman" w:hAnsi="Times New Roman"/>
          <w:b w:val="0"/>
          <w:caps w:val="0"/>
          <w:sz w:val="24"/>
        </w:rPr>
        <w:t>U</w:t>
      </w:r>
      <w:r w:rsidRPr="00D75644">
        <w:rPr>
          <w:rFonts w:ascii="Times New Roman" w:hAnsi="Times New Roman"/>
          <w:b w:val="0"/>
          <w:caps w:val="0"/>
          <w:sz w:val="24"/>
        </w:rPr>
        <w:t xml:space="preserve">6, </w:t>
      </w:r>
      <w:r>
        <w:rPr>
          <w:rFonts w:ascii="Times New Roman" w:hAnsi="Times New Roman"/>
          <w:b w:val="0"/>
          <w:caps w:val="0"/>
          <w:sz w:val="24"/>
        </w:rPr>
        <w:t>som skal skjerme</w:t>
      </w:r>
      <w:r w:rsidR="008B6647">
        <w:rPr>
          <w:rFonts w:ascii="Times New Roman" w:hAnsi="Times New Roman"/>
          <w:b w:val="0"/>
          <w:caps w:val="0"/>
          <w:sz w:val="24"/>
        </w:rPr>
        <w:t xml:space="preserve"> eksisterende kirkegård fra utvidet kirkegård.</w:t>
      </w:r>
    </w:p>
    <w:p w:rsidR="00E51588" w:rsidRDefault="00E51588" w:rsidP="007C3EA8">
      <w:pPr>
        <w:pStyle w:val="Blankettnavn"/>
        <w:numPr>
          <w:ilvl w:val="0"/>
          <w:numId w:val="16"/>
        </w:numPr>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lastRenderedPageBreak/>
        <w:t xml:space="preserve">Det skal sikres adkomst for landbruksmaskiner </w:t>
      </w:r>
      <w:r w:rsidR="00AA004A">
        <w:rPr>
          <w:rFonts w:ascii="Times New Roman" w:hAnsi="Times New Roman"/>
          <w:b w:val="0"/>
          <w:caps w:val="0"/>
          <w:sz w:val="24"/>
        </w:rPr>
        <w:t>via GU6</w:t>
      </w:r>
      <w:r w:rsidR="00B829E0">
        <w:rPr>
          <w:rFonts w:ascii="Times New Roman" w:hAnsi="Times New Roman"/>
          <w:b w:val="0"/>
          <w:caps w:val="0"/>
          <w:sz w:val="24"/>
        </w:rPr>
        <w:t xml:space="preserve"> </w:t>
      </w:r>
      <w:r>
        <w:rPr>
          <w:rFonts w:ascii="Times New Roman" w:hAnsi="Times New Roman"/>
          <w:b w:val="0"/>
          <w:caps w:val="0"/>
          <w:sz w:val="24"/>
        </w:rPr>
        <w:t>til områdene GU5 og GU6 så lenge disse dyrkes.</w:t>
      </w:r>
    </w:p>
    <w:p w:rsidR="00617DDC" w:rsidRPr="00D75644" w:rsidRDefault="00617DDC" w:rsidP="00617DDC">
      <w:pPr>
        <w:pStyle w:val="Blankettnavn"/>
        <w:tabs>
          <w:tab w:val="left" w:pos="426"/>
          <w:tab w:val="left" w:pos="709"/>
          <w:tab w:val="left" w:pos="993"/>
        </w:tabs>
        <w:spacing w:before="120" w:after="240"/>
        <w:rPr>
          <w:rFonts w:ascii="Times New Roman" w:hAnsi="Times New Roman"/>
          <w:b w:val="0"/>
          <w:caps w:val="0"/>
          <w:sz w:val="24"/>
        </w:rPr>
      </w:pPr>
    </w:p>
    <w:p w:rsidR="00617DDC" w:rsidRPr="00617DDC" w:rsidRDefault="00617DDC" w:rsidP="00A0150B">
      <w:pPr>
        <w:pStyle w:val="Blankettnavn"/>
        <w:tabs>
          <w:tab w:val="left" w:pos="426"/>
          <w:tab w:val="left" w:pos="709"/>
          <w:tab w:val="left" w:pos="993"/>
        </w:tabs>
        <w:spacing w:before="120" w:after="240"/>
        <w:rPr>
          <w:rFonts w:ascii="Times New Roman" w:hAnsi="Times New Roman"/>
          <w:caps w:val="0"/>
        </w:rPr>
      </w:pPr>
      <w:r w:rsidRPr="00617DDC">
        <w:rPr>
          <w:rFonts w:ascii="Times New Roman" w:hAnsi="Times New Roman"/>
          <w:caps w:val="0"/>
        </w:rPr>
        <w:t xml:space="preserve">§ 3-2. Bebyggelse for offentlig eller </w:t>
      </w:r>
      <w:r w:rsidR="007B3A00">
        <w:rPr>
          <w:rFonts w:ascii="Times New Roman" w:hAnsi="Times New Roman"/>
          <w:caps w:val="0"/>
        </w:rPr>
        <w:t>privat tjenesteyting (BOP</w:t>
      </w:r>
      <w:r w:rsidRPr="00617DDC">
        <w:rPr>
          <w:rFonts w:ascii="Times New Roman" w:hAnsi="Times New Roman"/>
          <w:caps w:val="0"/>
        </w:rPr>
        <w:t>)</w:t>
      </w:r>
    </w:p>
    <w:p w:rsidR="00A0150B" w:rsidRDefault="00617DDC" w:rsidP="00A0150B">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a)</w:t>
      </w:r>
      <w:r>
        <w:rPr>
          <w:rFonts w:ascii="Times New Roman" w:hAnsi="Times New Roman"/>
          <w:caps w:val="0"/>
          <w:sz w:val="24"/>
        </w:rPr>
        <w:tab/>
      </w:r>
      <w:r w:rsidR="002B03E4">
        <w:rPr>
          <w:rFonts w:ascii="Times New Roman" w:hAnsi="Times New Roman"/>
          <w:caps w:val="0"/>
          <w:sz w:val="24"/>
        </w:rPr>
        <w:t>Offentlig tjenesteyting (</w:t>
      </w:r>
      <w:proofErr w:type="spellStart"/>
      <w:r w:rsidR="007B3A00">
        <w:rPr>
          <w:rFonts w:ascii="Times New Roman" w:hAnsi="Times New Roman"/>
          <w:caps w:val="0"/>
          <w:sz w:val="24"/>
        </w:rPr>
        <w:t>o_BOP</w:t>
      </w:r>
      <w:proofErr w:type="spellEnd"/>
      <w:r w:rsidR="0020322A">
        <w:rPr>
          <w:rFonts w:ascii="Times New Roman" w:hAnsi="Times New Roman"/>
          <w:caps w:val="0"/>
          <w:sz w:val="24"/>
        </w:rPr>
        <w:t xml:space="preserve"> </w:t>
      </w:r>
      <w:r w:rsidR="00FD23A2">
        <w:rPr>
          <w:rFonts w:ascii="Times New Roman" w:hAnsi="Times New Roman"/>
          <w:caps w:val="0"/>
          <w:sz w:val="24"/>
        </w:rPr>
        <w:t>1-2</w:t>
      </w:r>
      <w:r w:rsidR="002B03E4">
        <w:rPr>
          <w:rFonts w:ascii="Times New Roman" w:hAnsi="Times New Roman"/>
          <w:caps w:val="0"/>
          <w:sz w:val="24"/>
        </w:rPr>
        <w:t>)</w:t>
      </w:r>
    </w:p>
    <w:p w:rsidR="00A0150B" w:rsidRPr="00F96C61" w:rsidRDefault="0020322A" w:rsidP="00A0150B">
      <w:pPr>
        <w:pStyle w:val="Blankettnavn"/>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Arealer vist som offentlig tjenesteyting o</w:t>
      </w:r>
      <w:r w:rsidR="00F96C61">
        <w:rPr>
          <w:rFonts w:ascii="Times New Roman" w:hAnsi="Times New Roman"/>
          <w:b w:val="0"/>
          <w:caps w:val="0"/>
          <w:sz w:val="24"/>
        </w:rPr>
        <w:t>mfatter Frogner kirke</w:t>
      </w:r>
      <w:r w:rsidR="00266F31">
        <w:rPr>
          <w:rFonts w:ascii="Times New Roman" w:hAnsi="Times New Roman"/>
          <w:b w:val="0"/>
          <w:caps w:val="0"/>
          <w:sz w:val="24"/>
        </w:rPr>
        <w:t xml:space="preserve"> og andre bygg tilknyttet Frogner gravplass.</w:t>
      </w:r>
      <w:r w:rsidR="000F07EF">
        <w:rPr>
          <w:rFonts w:ascii="Times New Roman" w:hAnsi="Times New Roman"/>
          <w:b w:val="0"/>
          <w:caps w:val="0"/>
          <w:sz w:val="24"/>
        </w:rPr>
        <w:t xml:space="preserve"> Det tillates bruk til religionsutøvelse og forsamlingslokale.</w:t>
      </w:r>
    </w:p>
    <w:p w:rsidR="00BE710F" w:rsidRPr="00BE710F" w:rsidRDefault="00BE710F" w:rsidP="00BE710F">
      <w:pPr>
        <w:pStyle w:val="Blankettnavn"/>
        <w:tabs>
          <w:tab w:val="left" w:pos="426"/>
          <w:tab w:val="left" w:pos="709"/>
          <w:tab w:val="left" w:pos="993"/>
        </w:tabs>
        <w:spacing w:before="120" w:after="240"/>
        <w:rPr>
          <w:rFonts w:ascii="Times New Roman" w:hAnsi="Times New Roman"/>
          <w:b w:val="0"/>
          <w:caps w:val="0"/>
          <w:color w:val="FF0000"/>
          <w:sz w:val="24"/>
        </w:rPr>
      </w:pPr>
    </w:p>
    <w:p w:rsidR="00310535" w:rsidRDefault="00310535" w:rsidP="00BE710F">
      <w:pPr>
        <w:pStyle w:val="Blankettnavn"/>
        <w:tabs>
          <w:tab w:val="left" w:pos="426"/>
          <w:tab w:val="left" w:pos="709"/>
          <w:tab w:val="left" w:pos="993"/>
        </w:tabs>
        <w:spacing w:before="120" w:after="240"/>
        <w:rPr>
          <w:rFonts w:ascii="Times New Roman" w:hAnsi="Times New Roman"/>
          <w:bCs/>
          <w:caps w:val="0"/>
        </w:rPr>
      </w:pPr>
      <w:r>
        <w:rPr>
          <w:rFonts w:ascii="Times New Roman" w:hAnsi="Times New Roman"/>
          <w:caps w:val="0"/>
        </w:rPr>
        <w:t>§ 3-</w:t>
      </w:r>
      <w:r w:rsidR="00617DDC">
        <w:rPr>
          <w:rFonts w:ascii="Times New Roman" w:hAnsi="Times New Roman"/>
          <w:caps w:val="0"/>
        </w:rPr>
        <w:t>3</w:t>
      </w:r>
      <w:r>
        <w:rPr>
          <w:rFonts w:ascii="Times New Roman" w:hAnsi="Times New Roman"/>
          <w:caps w:val="0"/>
        </w:rPr>
        <w:t xml:space="preserve">.  </w:t>
      </w:r>
      <w:r>
        <w:rPr>
          <w:rFonts w:ascii="Times New Roman" w:hAnsi="Times New Roman"/>
          <w:bCs/>
          <w:caps w:val="0"/>
        </w:rPr>
        <w:t>Samferdselsanlegg og teknisk infrastruktur</w:t>
      </w:r>
    </w:p>
    <w:p w:rsidR="00BE710F" w:rsidRDefault="00BE710F" w:rsidP="00BE710F">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a)</w:t>
      </w:r>
      <w:r>
        <w:rPr>
          <w:rFonts w:ascii="Times New Roman" w:hAnsi="Times New Roman"/>
          <w:caps w:val="0"/>
          <w:sz w:val="24"/>
        </w:rPr>
        <w:tab/>
      </w:r>
      <w:r w:rsidR="000206D0">
        <w:rPr>
          <w:rFonts w:ascii="Times New Roman" w:hAnsi="Times New Roman"/>
          <w:caps w:val="0"/>
          <w:sz w:val="24"/>
        </w:rPr>
        <w:t>Kjøreveg (</w:t>
      </w:r>
      <w:r w:rsidR="00F96C61">
        <w:rPr>
          <w:rFonts w:ascii="Times New Roman" w:hAnsi="Times New Roman"/>
          <w:caps w:val="0"/>
          <w:sz w:val="24"/>
        </w:rPr>
        <w:t>o/</w:t>
      </w:r>
      <w:proofErr w:type="spellStart"/>
      <w:r w:rsidR="00F96C61">
        <w:rPr>
          <w:rFonts w:ascii="Times New Roman" w:hAnsi="Times New Roman"/>
          <w:caps w:val="0"/>
          <w:sz w:val="24"/>
        </w:rPr>
        <w:t>f_</w:t>
      </w:r>
      <w:r w:rsidR="007B3A00">
        <w:rPr>
          <w:rFonts w:ascii="Times New Roman" w:hAnsi="Times New Roman"/>
          <w:caps w:val="0"/>
          <w:sz w:val="24"/>
        </w:rPr>
        <w:t>S</w:t>
      </w:r>
      <w:r w:rsidR="00F96C61">
        <w:rPr>
          <w:rFonts w:ascii="Times New Roman" w:hAnsi="Times New Roman"/>
          <w:caps w:val="0"/>
          <w:sz w:val="24"/>
        </w:rPr>
        <w:t>KV</w:t>
      </w:r>
      <w:proofErr w:type="spellEnd"/>
      <w:r w:rsidR="00F96C61">
        <w:rPr>
          <w:rFonts w:ascii="Times New Roman" w:hAnsi="Times New Roman"/>
          <w:caps w:val="0"/>
          <w:sz w:val="24"/>
        </w:rPr>
        <w:t xml:space="preserve"> </w:t>
      </w:r>
      <w:r w:rsidR="000206D0">
        <w:rPr>
          <w:rFonts w:ascii="Times New Roman" w:hAnsi="Times New Roman"/>
          <w:caps w:val="0"/>
          <w:sz w:val="24"/>
        </w:rPr>
        <w:t>1-</w:t>
      </w:r>
      <w:r w:rsidR="00F96C61">
        <w:rPr>
          <w:rFonts w:ascii="Times New Roman" w:hAnsi="Times New Roman"/>
          <w:caps w:val="0"/>
          <w:sz w:val="24"/>
        </w:rPr>
        <w:t>2</w:t>
      </w:r>
      <w:r w:rsidR="000206D0">
        <w:rPr>
          <w:rFonts w:ascii="Times New Roman" w:hAnsi="Times New Roman"/>
          <w:caps w:val="0"/>
          <w:sz w:val="24"/>
        </w:rPr>
        <w:t>)</w:t>
      </w:r>
    </w:p>
    <w:p w:rsidR="00F96C61" w:rsidRDefault="00266F31" w:rsidP="00B10367">
      <w:pPr>
        <w:pStyle w:val="Blankettnavn"/>
        <w:numPr>
          <w:ilvl w:val="0"/>
          <w:numId w:val="14"/>
        </w:numPr>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 xml:space="preserve">Kjøreveg </w:t>
      </w:r>
      <w:proofErr w:type="spellStart"/>
      <w:r w:rsidR="0020322A">
        <w:rPr>
          <w:rFonts w:ascii="Times New Roman" w:hAnsi="Times New Roman"/>
          <w:b w:val="0"/>
          <w:caps w:val="0"/>
          <w:sz w:val="24"/>
        </w:rPr>
        <w:t>o_</w:t>
      </w:r>
      <w:r w:rsidR="007B3A00">
        <w:rPr>
          <w:rFonts w:ascii="Times New Roman" w:hAnsi="Times New Roman"/>
          <w:b w:val="0"/>
          <w:caps w:val="0"/>
          <w:sz w:val="24"/>
        </w:rPr>
        <w:t>S</w:t>
      </w:r>
      <w:r w:rsidR="0020322A">
        <w:rPr>
          <w:rFonts w:ascii="Times New Roman" w:hAnsi="Times New Roman"/>
          <w:b w:val="0"/>
          <w:caps w:val="0"/>
          <w:sz w:val="24"/>
        </w:rPr>
        <w:t>KV</w:t>
      </w:r>
      <w:proofErr w:type="spellEnd"/>
      <w:r w:rsidR="0020322A">
        <w:rPr>
          <w:rFonts w:ascii="Times New Roman" w:hAnsi="Times New Roman"/>
          <w:b w:val="0"/>
          <w:caps w:val="0"/>
          <w:sz w:val="24"/>
        </w:rPr>
        <w:t xml:space="preserve"> er offentlig veg</w:t>
      </w:r>
      <w:r>
        <w:rPr>
          <w:rFonts w:ascii="Times New Roman" w:hAnsi="Times New Roman"/>
          <w:b w:val="0"/>
          <w:caps w:val="0"/>
          <w:sz w:val="24"/>
        </w:rPr>
        <w:t xml:space="preserve"> og omfatter areal</w:t>
      </w:r>
      <w:r w:rsidR="00B10367">
        <w:rPr>
          <w:rFonts w:ascii="Times New Roman" w:hAnsi="Times New Roman"/>
          <w:b w:val="0"/>
          <w:caps w:val="0"/>
          <w:sz w:val="24"/>
        </w:rPr>
        <w:t>er</w:t>
      </w:r>
      <w:r>
        <w:rPr>
          <w:rFonts w:ascii="Times New Roman" w:hAnsi="Times New Roman"/>
          <w:b w:val="0"/>
          <w:caps w:val="0"/>
          <w:sz w:val="24"/>
        </w:rPr>
        <w:t xml:space="preserve"> til </w:t>
      </w:r>
      <w:r w:rsidR="00B10367">
        <w:rPr>
          <w:rFonts w:ascii="Times New Roman" w:hAnsi="Times New Roman"/>
          <w:b w:val="0"/>
          <w:caps w:val="0"/>
          <w:sz w:val="24"/>
        </w:rPr>
        <w:t>kjøreveg, kryss, skulder, rekkverk og andre anleggs om naturlig tilhører veg.</w:t>
      </w:r>
    </w:p>
    <w:p w:rsidR="0020322A" w:rsidRPr="00F96C61" w:rsidRDefault="00266F31" w:rsidP="00B10367">
      <w:pPr>
        <w:pStyle w:val="Blankettnavn"/>
        <w:numPr>
          <w:ilvl w:val="0"/>
          <w:numId w:val="14"/>
        </w:numPr>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 xml:space="preserve">Kjøreveg </w:t>
      </w:r>
      <w:proofErr w:type="spellStart"/>
      <w:r w:rsidR="0020322A">
        <w:rPr>
          <w:rFonts w:ascii="Times New Roman" w:hAnsi="Times New Roman"/>
          <w:b w:val="0"/>
          <w:caps w:val="0"/>
          <w:sz w:val="24"/>
        </w:rPr>
        <w:t>f_</w:t>
      </w:r>
      <w:r w:rsidR="007B3A00">
        <w:rPr>
          <w:rFonts w:ascii="Times New Roman" w:hAnsi="Times New Roman"/>
          <w:b w:val="0"/>
          <w:caps w:val="0"/>
          <w:sz w:val="24"/>
        </w:rPr>
        <w:t>S</w:t>
      </w:r>
      <w:r w:rsidR="0020322A">
        <w:rPr>
          <w:rFonts w:ascii="Times New Roman" w:hAnsi="Times New Roman"/>
          <w:b w:val="0"/>
          <w:caps w:val="0"/>
          <w:sz w:val="24"/>
        </w:rPr>
        <w:t>KV</w:t>
      </w:r>
      <w:proofErr w:type="spellEnd"/>
      <w:r w:rsidR="0020322A">
        <w:rPr>
          <w:rFonts w:ascii="Times New Roman" w:hAnsi="Times New Roman"/>
          <w:b w:val="0"/>
          <w:caps w:val="0"/>
          <w:sz w:val="24"/>
        </w:rPr>
        <w:t xml:space="preserve"> er privat </w:t>
      </w:r>
      <w:r>
        <w:rPr>
          <w:rFonts w:ascii="Times New Roman" w:hAnsi="Times New Roman"/>
          <w:b w:val="0"/>
          <w:caps w:val="0"/>
          <w:sz w:val="24"/>
        </w:rPr>
        <w:t>felles avkjørsel</w:t>
      </w:r>
      <w:r w:rsidR="0020322A">
        <w:rPr>
          <w:rFonts w:ascii="Times New Roman" w:hAnsi="Times New Roman"/>
          <w:b w:val="0"/>
          <w:caps w:val="0"/>
          <w:sz w:val="24"/>
        </w:rPr>
        <w:t>.</w:t>
      </w:r>
    </w:p>
    <w:p w:rsidR="00BE710F" w:rsidRDefault="00BE710F" w:rsidP="00BE710F">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b)</w:t>
      </w:r>
      <w:r>
        <w:rPr>
          <w:rFonts w:ascii="Times New Roman" w:hAnsi="Times New Roman"/>
          <w:caps w:val="0"/>
          <w:sz w:val="24"/>
        </w:rPr>
        <w:tab/>
      </w:r>
      <w:r w:rsidR="000206D0">
        <w:rPr>
          <w:rFonts w:ascii="Times New Roman" w:hAnsi="Times New Roman"/>
          <w:caps w:val="0"/>
          <w:sz w:val="24"/>
        </w:rPr>
        <w:t>Annen veggrunn</w:t>
      </w:r>
      <w:r w:rsidR="0020322A">
        <w:rPr>
          <w:rFonts w:ascii="Times New Roman" w:hAnsi="Times New Roman"/>
          <w:caps w:val="0"/>
          <w:sz w:val="24"/>
        </w:rPr>
        <w:t xml:space="preserve"> - grøntareal</w:t>
      </w:r>
      <w:r w:rsidR="000206D0">
        <w:rPr>
          <w:rFonts w:ascii="Times New Roman" w:hAnsi="Times New Roman"/>
          <w:caps w:val="0"/>
          <w:sz w:val="24"/>
        </w:rPr>
        <w:t xml:space="preserve"> (</w:t>
      </w:r>
      <w:r w:rsidR="007B3A00">
        <w:rPr>
          <w:rFonts w:ascii="Times New Roman" w:hAnsi="Times New Roman"/>
          <w:caps w:val="0"/>
          <w:sz w:val="24"/>
        </w:rPr>
        <w:t>o/</w:t>
      </w:r>
      <w:proofErr w:type="spellStart"/>
      <w:r w:rsidR="007B3A00">
        <w:rPr>
          <w:rFonts w:ascii="Times New Roman" w:hAnsi="Times New Roman"/>
          <w:caps w:val="0"/>
          <w:sz w:val="24"/>
        </w:rPr>
        <w:t>f_S</w:t>
      </w:r>
      <w:r w:rsidR="0020322A">
        <w:rPr>
          <w:rFonts w:ascii="Times New Roman" w:hAnsi="Times New Roman"/>
          <w:caps w:val="0"/>
          <w:sz w:val="24"/>
        </w:rPr>
        <w:t>VG</w:t>
      </w:r>
      <w:proofErr w:type="spellEnd"/>
      <w:r w:rsidR="0020322A">
        <w:rPr>
          <w:rFonts w:ascii="Times New Roman" w:hAnsi="Times New Roman"/>
          <w:caps w:val="0"/>
          <w:sz w:val="24"/>
        </w:rPr>
        <w:t xml:space="preserve"> 1-4</w:t>
      </w:r>
      <w:r w:rsidR="000206D0">
        <w:rPr>
          <w:rFonts w:ascii="Times New Roman" w:hAnsi="Times New Roman"/>
          <w:caps w:val="0"/>
          <w:sz w:val="24"/>
        </w:rPr>
        <w:t>)</w:t>
      </w:r>
    </w:p>
    <w:p w:rsidR="0020322A" w:rsidRDefault="00266F31" w:rsidP="00B10367">
      <w:pPr>
        <w:pStyle w:val="Blankettnavn"/>
        <w:numPr>
          <w:ilvl w:val="0"/>
          <w:numId w:val="15"/>
        </w:numPr>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A</w:t>
      </w:r>
      <w:r w:rsidR="0020322A">
        <w:rPr>
          <w:rFonts w:ascii="Times New Roman" w:hAnsi="Times New Roman"/>
          <w:b w:val="0"/>
          <w:caps w:val="0"/>
          <w:sz w:val="24"/>
        </w:rPr>
        <w:t>nnen veggrunn</w:t>
      </w:r>
      <w:r w:rsidR="007B3A00">
        <w:rPr>
          <w:rFonts w:ascii="Times New Roman" w:hAnsi="Times New Roman"/>
          <w:b w:val="0"/>
          <w:caps w:val="0"/>
          <w:sz w:val="24"/>
        </w:rPr>
        <w:t xml:space="preserve"> – grøntareal </w:t>
      </w:r>
      <w:proofErr w:type="spellStart"/>
      <w:r w:rsidR="007B3A00">
        <w:rPr>
          <w:rFonts w:ascii="Times New Roman" w:hAnsi="Times New Roman"/>
          <w:b w:val="0"/>
          <w:caps w:val="0"/>
          <w:sz w:val="24"/>
        </w:rPr>
        <w:t>o_S</w:t>
      </w:r>
      <w:r>
        <w:rPr>
          <w:rFonts w:ascii="Times New Roman" w:hAnsi="Times New Roman"/>
          <w:b w:val="0"/>
          <w:caps w:val="0"/>
          <w:sz w:val="24"/>
        </w:rPr>
        <w:t>VG</w:t>
      </w:r>
      <w:proofErr w:type="spellEnd"/>
      <w:r>
        <w:rPr>
          <w:rFonts w:ascii="Times New Roman" w:hAnsi="Times New Roman"/>
          <w:b w:val="0"/>
          <w:caps w:val="0"/>
          <w:sz w:val="24"/>
        </w:rPr>
        <w:t xml:space="preserve"> 1-2, er offentlig og omfatter veggrunn i tilknytning til offentlig kjøreveg </w:t>
      </w:r>
      <w:proofErr w:type="spellStart"/>
      <w:r>
        <w:rPr>
          <w:rFonts w:ascii="Times New Roman" w:hAnsi="Times New Roman"/>
          <w:b w:val="0"/>
          <w:caps w:val="0"/>
          <w:sz w:val="24"/>
        </w:rPr>
        <w:t>o_</w:t>
      </w:r>
      <w:r w:rsidR="007B3A00">
        <w:rPr>
          <w:rFonts w:ascii="Times New Roman" w:hAnsi="Times New Roman"/>
          <w:b w:val="0"/>
          <w:caps w:val="0"/>
          <w:sz w:val="24"/>
        </w:rPr>
        <w:t>S</w:t>
      </w:r>
      <w:r>
        <w:rPr>
          <w:rFonts w:ascii="Times New Roman" w:hAnsi="Times New Roman"/>
          <w:b w:val="0"/>
          <w:caps w:val="0"/>
          <w:sz w:val="24"/>
        </w:rPr>
        <w:t>KV</w:t>
      </w:r>
      <w:proofErr w:type="spellEnd"/>
      <w:r>
        <w:rPr>
          <w:rFonts w:ascii="Times New Roman" w:hAnsi="Times New Roman"/>
          <w:b w:val="0"/>
          <w:caps w:val="0"/>
          <w:sz w:val="24"/>
        </w:rPr>
        <w:t>.</w:t>
      </w:r>
    </w:p>
    <w:p w:rsidR="00266F31" w:rsidRPr="0020322A" w:rsidRDefault="007B3A00" w:rsidP="00B10367">
      <w:pPr>
        <w:pStyle w:val="Blankettnavn"/>
        <w:numPr>
          <w:ilvl w:val="0"/>
          <w:numId w:val="15"/>
        </w:numPr>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 xml:space="preserve">Annen veggrunn – grøntareal </w:t>
      </w:r>
      <w:proofErr w:type="spellStart"/>
      <w:r>
        <w:rPr>
          <w:rFonts w:ascii="Times New Roman" w:hAnsi="Times New Roman"/>
          <w:b w:val="0"/>
          <w:caps w:val="0"/>
          <w:sz w:val="24"/>
        </w:rPr>
        <w:t>f_S</w:t>
      </w:r>
      <w:r w:rsidR="00266F31">
        <w:rPr>
          <w:rFonts w:ascii="Times New Roman" w:hAnsi="Times New Roman"/>
          <w:b w:val="0"/>
          <w:caps w:val="0"/>
          <w:sz w:val="24"/>
        </w:rPr>
        <w:t>VG</w:t>
      </w:r>
      <w:proofErr w:type="spellEnd"/>
      <w:r w:rsidR="00266F31">
        <w:rPr>
          <w:rFonts w:ascii="Times New Roman" w:hAnsi="Times New Roman"/>
          <w:b w:val="0"/>
          <w:caps w:val="0"/>
          <w:sz w:val="24"/>
        </w:rPr>
        <w:t xml:space="preserve"> 3-4, er privat og omfatter felles veggrunn i tilknytning til felles avkjørsel </w:t>
      </w:r>
      <w:proofErr w:type="spellStart"/>
      <w:r w:rsidR="00266F31">
        <w:rPr>
          <w:rFonts w:ascii="Times New Roman" w:hAnsi="Times New Roman"/>
          <w:b w:val="0"/>
          <w:caps w:val="0"/>
          <w:sz w:val="24"/>
        </w:rPr>
        <w:t>f_</w:t>
      </w:r>
      <w:r>
        <w:rPr>
          <w:rFonts w:ascii="Times New Roman" w:hAnsi="Times New Roman"/>
          <w:b w:val="0"/>
          <w:caps w:val="0"/>
          <w:sz w:val="24"/>
        </w:rPr>
        <w:t>S</w:t>
      </w:r>
      <w:r w:rsidR="00266F31">
        <w:rPr>
          <w:rFonts w:ascii="Times New Roman" w:hAnsi="Times New Roman"/>
          <w:b w:val="0"/>
          <w:caps w:val="0"/>
          <w:sz w:val="24"/>
        </w:rPr>
        <w:t>KV</w:t>
      </w:r>
      <w:proofErr w:type="spellEnd"/>
      <w:r w:rsidR="00266F31">
        <w:rPr>
          <w:rFonts w:ascii="Times New Roman" w:hAnsi="Times New Roman"/>
          <w:b w:val="0"/>
          <w:caps w:val="0"/>
          <w:sz w:val="24"/>
        </w:rPr>
        <w:t>.</w:t>
      </w:r>
    </w:p>
    <w:p w:rsidR="00BE710F" w:rsidRDefault="00BE710F" w:rsidP="00BE710F">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c)</w:t>
      </w:r>
      <w:r w:rsidR="00AA3EEB">
        <w:rPr>
          <w:rFonts w:ascii="Times New Roman" w:hAnsi="Times New Roman"/>
          <w:caps w:val="0"/>
          <w:sz w:val="24"/>
        </w:rPr>
        <w:tab/>
        <w:t>Parkering (</w:t>
      </w:r>
      <w:proofErr w:type="spellStart"/>
      <w:r w:rsidR="00F96C61">
        <w:rPr>
          <w:rFonts w:ascii="Times New Roman" w:hAnsi="Times New Roman"/>
          <w:caps w:val="0"/>
          <w:sz w:val="24"/>
        </w:rPr>
        <w:t>o_</w:t>
      </w:r>
      <w:r w:rsidR="007B3A00">
        <w:rPr>
          <w:rFonts w:ascii="Times New Roman" w:hAnsi="Times New Roman"/>
          <w:caps w:val="0"/>
          <w:sz w:val="24"/>
        </w:rPr>
        <w:t>S</w:t>
      </w:r>
      <w:r w:rsidR="00AA3EEB">
        <w:rPr>
          <w:rFonts w:ascii="Times New Roman" w:hAnsi="Times New Roman"/>
          <w:caps w:val="0"/>
          <w:sz w:val="24"/>
        </w:rPr>
        <w:t>P</w:t>
      </w:r>
      <w:r w:rsidR="007B3A00">
        <w:rPr>
          <w:rFonts w:ascii="Times New Roman" w:hAnsi="Times New Roman"/>
          <w:caps w:val="0"/>
          <w:sz w:val="24"/>
        </w:rPr>
        <w:t>A</w:t>
      </w:r>
      <w:proofErr w:type="spellEnd"/>
      <w:r w:rsidR="0020322A">
        <w:rPr>
          <w:rFonts w:ascii="Times New Roman" w:hAnsi="Times New Roman"/>
          <w:caps w:val="0"/>
          <w:sz w:val="24"/>
        </w:rPr>
        <w:t xml:space="preserve"> </w:t>
      </w:r>
      <w:r w:rsidR="00AA3EEB">
        <w:rPr>
          <w:rFonts w:ascii="Times New Roman" w:hAnsi="Times New Roman"/>
          <w:caps w:val="0"/>
          <w:sz w:val="24"/>
        </w:rPr>
        <w:t>1-2</w:t>
      </w:r>
      <w:r w:rsidR="000206D0">
        <w:rPr>
          <w:rFonts w:ascii="Times New Roman" w:hAnsi="Times New Roman"/>
          <w:caps w:val="0"/>
          <w:sz w:val="24"/>
        </w:rPr>
        <w:t>)</w:t>
      </w:r>
    </w:p>
    <w:p w:rsidR="00BE710F" w:rsidRDefault="0020322A" w:rsidP="00BE710F">
      <w:pPr>
        <w:pStyle w:val="Blankettnavn"/>
        <w:tabs>
          <w:tab w:val="left" w:pos="426"/>
          <w:tab w:val="left" w:pos="709"/>
          <w:tab w:val="left" w:pos="993"/>
        </w:tabs>
        <w:spacing w:before="120" w:after="240"/>
        <w:rPr>
          <w:rFonts w:ascii="Times New Roman" w:hAnsi="Times New Roman"/>
          <w:b w:val="0"/>
          <w:caps w:val="0"/>
          <w:sz w:val="24"/>
        </w:rPr>
      </w:pPr>
      <w:proofErr w:type="spellStart"/>
      <w:r>
        <w:rPr>
          <w:rFonts w:ascii="Times New Roman" w:hAnsi="Times New Roman"/>
          <w:b w:val="0"/>
          <w:caps w:val="0"/>
          <w:sz w:val="24"/>
        </w:rPr>
        <w:t>o_</w:t>
      </w:r>
      <w:r w:rsidR="007B3A00">
        <w:rPr>
          <w:rFonts w:ascii="Times New Roman" w:hAnsi="Times New Roman"/>
          <w:b w:val="0"/>
          <w:caps w:val="0"/>
          <w:sz w:val="24"/>
        </w:rPr>
        <w:t>S</w:t>
      </w:r>
      <w:r>
        <w:rPr>
          <w:rFonts w:ascii="Times New Roman" w:hAnsi="Times New Roman"/>
          <w:b w:val="0"/>
          <w:caps w:val="0"/>
          <w:sz w:val="24"/>
        </w:rPr>
        <w:t>P</w:t>
      </w:r>
      <w:r w:rsidR="007B3A00">
        <w:rPr>
          <w:rFonts w:ascii="Times New Roman" w:hAnsi="Times New Roman"/>
          <w:b w:val="0"/>
          <w:caps w:val="0"/>
          <w:sz w:val="24"/>
        </w:rPr>
        <w:t>A</w:t>
      </w:r>
      <w:proofErr w:type="spellEnd"/>
      <w:r>
        <w:rPr>
          <w:rFonts w:ascii="Times New Roman" w:hAnsi="Times New Roman"/>
          <w:b w:val="0"/>
          <w:caps w:val="0"/>
          <w:sz w:val="24"/>
        </w:rPr>
        <w:t xml:space="preserve"> </w:t>
      </w:r>
      <w:r w:rsidR="00266F31">
        <w:rPr>
          <w:rFonts w:ascii="Times New Roman" w:hAnsi="Times New Roman"/>
          <w:b w:val="0"/>
          <w:caps w:val="0"/>
          <w:sz w:val="24"/>
        </w:rPr>
        <w:t xml:space="preserve">1-2 </w:t>
      </w:r>
      <w:r>
        <w:rPr>
          <w:rFonts w:ascii="Times New Roman" w:hAnsi="Times New Roman"/>
          <w:b w:val="0"/>
          <w:caps w:val="0"/>
          <w:sz w:val="24"/>
        </w:rPr>
        <w:t xml:space="preserve">er </w:t>
      </w:r>
      <w:r w:rsidR="00266F31">
        <w:rPr>
          <w:rFonts w:ascii="Times New Roman" w:hAnsi="Times New Roman"/>
          <w:b w:val="0"/>
          <w:caps w:val="0"/>
          <w:sz w:val="24"/>
        </w:rPr>
        <w:t>offentlig, og omfatter parkering i</w:t>
      </w:r>
      <w:r>
        <w:rPr>
          <w:rFonts w:ascii="Times New Roman" w:hAnsi="Times New Roman"/>
          <w:b w:val="0"/>
          <w:caps w:val="0"/>
          <w:sz w:val="24"/>
        </w:rPr>
        <w:t xml:space="preserve"> tilknyttet kirken og gravplassen. Her t</w:t>
      </w:r>
      <w:r w:rsidR="00AA3EEB" w:rsidRPr="00AA3EEB">
        <w:rPr>
          <w:rFonts w:ascii="Times New Roman" w:hAnsi="Times New Roman"/>
          <w:b w:val="0"/>
          <w:caps w:val="0"/>
          <w:sz w:val="24"/>
        </w:rPr>
        <w:t>illates støttemurer</w:t>
      </w:r>
      <w:r w:rsidR="00337541">
        <w:rPr>
          <w:rFonts w:ascii="Times New Roman" w:hAnsi="Times New Roman"/>
          <w:b w:val="0"/>
          <w:caps w:val="0"/>
          <w:sz w:val="24"/>
        </w:rPr>
        <w:t xml:space="preserve"> jf. § 2-3</w:t>
      </w:r>
      <w:r>
        <w:rPr>
          <w:rFonts w:ascii="Times New Roman" w:hAnsi="Times New Roman"/>
          <w:b w:val="0"/>
          <w:caps w:val="0"/>
          <w:sz w:val="24"/>
        </w:rPr>
        <w:t>.</w:t>
      </w:r>
      <w:r w:rsidR="0048071D">
        <w:rPr>
          <w:rFonts w:ascii="Times New Roman" w:hAnsi="Times New Roman"/>
          <w:b w:val="0"/>
          <w:caps w:val="0"/>
          <w:sz w:val="24"/>
        </w:rPr>
        <w:t xml:space="preserve"> U</w:t>
      </w:r>
      <w:r w:rsidR="0048071D">
        <w:rPr>
          <w:rFonts w:ascii="Times New Roman" w:hAnsi="Times New Roman"/>
          <w:b w:val="0"/>
          <w:caps w:val="0"/>
          <w:sz w:val="24"/>
        </w:rPr>
        <w:t xml:space="preserve">tforming </w:t>
      </w:r>
      <w:r w:rsidR="0048071D">
        <w:rPr>
          <w:rFonts w:ascii="Times New Roman" w:hAnsi="Times New Roman"/>
          <w:b w:val="0"/>
          <w:caps w:val="0"/>
          <w:sz w:val="24"/>
        </w:rPr>
        <w:t>av parkeringsareal skal tilpasses omkringliggende kulturlandskap.</w:t>
      </w:r>
    </w:p>
    <w:p w:rsidR="00617DDC" w:rsidRPr="00AA3EEB" w:rsidRDefault="00617DDC" w:rsidP="00BE710F">
      <w:pPr>
        <w:pStyle w:val="Blankettnavn"/>
        <w:tabs>
          <w:tab w:val="left" w:pos="426"/>
          <w:tab w:val="left" w:pos="709"/>
          <w:tab w:val="left" w:pos="993"/>
        </w:tabs>
        <w:spacing w:before="120" w:after="240"/>
        <w:rPr>
          <w:rFonts w:ascii="Times New Roman" w:hAnsi="Times New Roman"/>
          <w:b w:val="0"/>
          <w:caps w:val="0"/>
          <w:sz w:val="24"/>
        </w:rPr>
      </w:pPr>
    </w:p>
    <w:p w:rsidR="00310535" w:rsidRDefault="00BE710F" w:rsidP="00310535">
      <w:pPr>
        <w:pStyle w:val="Blankettnavn"/>
        <w:tabs>
          <w:tab w:val="left" w:pos="426"/>
          <w:tab w:val="left" w:pos="709"/>
          <w:tab w:val="left" w:pos="993"/>
        </w:tabs>
        <w:spacing w:before="120" w:after="240"/>
        <w:rPr>
          <w:rFonts w:ascii="Times New Roman" w:hAnsi="Times New Roman"/>
          <w:caps w:val="0"/>
        </w:rPr>
      </w:pPr>
      <w:r>
        <w:rPr>
          <w:rFonts w:ascii="Times New Roman" w:hAnsi="Times New Roman"/>
          <w:caps w:val="0"/>
        </w:rPr>
        <w:t>§ 3-</w:t>
      </w:r>
      <w:r w:rsidR="00617DDC">
        <w:rPr>
          <w:rFonts w:ascii="Times New Roman" w:hAnsi="Times New Roman"/>
          <w:caps w:val="0"/>
        </w:rPr>
        <w:t>4</w:t>
      </w:r>
      <w:r w:rsidR="00310535">
        <w:rPr>
          <w:rFonts w:ascii="Times New Roman" w:hAnsi="Times New Roman"/>
          <w:caps w:val="0"/>
        </w:rPr>
        <w:t xml:space="preserve">.  </w:t>
      </w:r>
      <w:r w:rsidR="00AA3EEB">
        <w:rPr>
          <w:rFonts w:ascii="Times New Roman" w:hAnsi="Times New Roman"/>
          <w:bCs/>
          <w:caps w:val="0"/>
        </w:rPr>
        <w:t>Grønnstruktur</w:t>
      </w:r>
    </w:p>
    <w:p w:rsidR="00310535" w:rsidRPr="00B10367" w:rsidRDefault="00EA4FE6" w:rsidP="007C3EA8">
      <w:pPr>
        <w:numPr>
          <w:ilvl w:val="0"/>
          <w:numId w:val="3"/>
        </w:numPr>
        <w:tabs>
          <w:tab w:val="left" w:pos="426"/>
          <w:tab w:val="left" w:pos="709"/>
          <w:tab w:val="left" w:pos="993"/>
        </w:tabs>
        <w:spacing w:before="120" w:line="240" w:lineRule="auto"/>
        <w:rPr>
          <w:rFonts w:ascii="Times New Roman" w:eastAsia="Times New Roman" w:hAnsi="Times New Roman" w:cs="Times New Roman"/>
          <w:b/>
          <w:sz w:val="24"/>
          <w:szCs w:val="20"/>
          <w:lang w:eastAsia="nb-NO"/>
        </w:rPr>
      </w:pPr>
      <w:r>
        <w:rPr>
          <w:rFonts w:ascii="Times New Roman" w:eastAsia="Times New Roman" w:hAnsi="Times New Roman" w:cs="Times New Roman"/>
          <w:b/>
          <w:sz w:val="24"/>
          <w:szCs w:val="20"/>
          <w:lang w:eastAsia="nb-NO"/>
        </w:rPr>
        <w:t>Grønnstruktur</w:t>
      </w:r>
      <w:r w:rsidR="00AA3EEB">
        <w:rPr>
          <w:rFonts w:ascii="Times New Roman" w:eastAsia="Times New Roman" w:hAnsi="Times New Roman" w:cs="Times New Roman"/>
          <w:b/>
          <w:sz w:val="24"/>
          <w:szCs w:val="20"/>
          <w:lang w:eastAsia="nb-NO"/>
        </w:rPr>
        <w:t xml:space="preserve"> kombinert med grav- og urnelund</w:t>
      </w:r>
      <w:r w:rsidR="00310535" w:rsidRPr="00310535">
        <w:rPr>
          <w:rFonts w:ascii="Times New Roman" w:eastAsia="Times New Roman" w:hAnsi="Times New Roman" w:cs="Times New Roman"/>
          <w:b/>
          <w:sz w:val="24"/>
          <w:szCs w:val="20"/>
          <w:lang w:eastAsia="nb-NO"/>
        </w:rPr>
        <w:t xml:space="preserve"> (</w:t>
      </w:r>
      <w:r>
        <w:rPr>
          <w:rFonts w:ascii="Times New Roman" w:eastAsia="Times New Roman" w:hAnsi="Times New Roman" w:cs="Times New Roman"/>
          <w:b/>
          <w:sz w:val="24"/>
          <w:szCs w:val="20"/>
          <w:lang w:eastAsia="nb-NO"/>
        </w:rPr>
        <w:t>G</w:t>
      </w:r>
      <w:r w:rsidR="007B3A00">
        <w:rPr>
          <w:rFonts w:ascii="Times New Roman" w:eastAsia="Times New Roman" w:hAnsi="Times New Roman" w:cs="Times New Roman"/>
          <w:b/>
          <w:sz w:val="24"/>
          <w:szCs w:val="20"/>
          <w:lang w:eastAsia="nb-NO"/>
        </w:rPr>
        <w:t>AA</w:t>
      </w:r>
      <w:r w:rsidR="00AA3EEB">
        <w:rPr>
          <w:rFonts w:ascii="Times New Roman" w:eastAsia="Times New Roman" w:hAnsi="Times New Roman" w:cs="Times New Roman"/>
          <w:b/>
          <w:sz w:val="24"/>
          <w:szCs w:val="20"/>
          <w:lang w:eastAsia="nb-NO"/>
        </w:rPr>
        <w:t>/</w:t>
      </w:r>
      <w:r w:rsidR="007B3A00">
        <w:rPr>
          <w:rFonts w:ascii="Times New Roman" w:eastAsia="Times New Roman" w:hAnsi="Times New Roman" w:cs="Times New Roman"/>
          <w:b/>
          <w:sz w:val="24"/>
          <w:szCs w:val="20"/>
          <w:lang w:eastAsia="nb-NO"/>
        </w:rPr>
        <w:t>B</w:t>
      </w:r>
      <w:r w:rsidR="00AA3EEB">
        <w:rPr>
          <w:rFonts w:ascii="Times New Roman" w:eastAsia="Times New Roman" w:hAnsi="Times New Roman" w:cs="Times New Roman"/>
          <w:b/>
          <w:sz w:val="24"/>
          <w:szCs w:val="20"/>
          <w:lang w:eastAsia="nb-NO"/>
        </w:rPr>
        <w:t>G</w:t>
      </w:r>
      <w:r w:rsidR="00F96C61">
        <w:rPr>
          <w:rFonts w:ascii="Times New Roman" w:eastAsia="Times New Roman" w:hAnsi="Times New Roman" w:cs="Times New Roman"/>
          <w:b/>
          <w:sz w:val="24"/>
          <w:szCs w:val="20"/>
          <w:lang w:eastAsia="nb-NO"/>
        </w:rPr>
        <w:t>U</w:t>
      </w:r>
      <w:r w:rsidR="00310535" w:rsidRPr="00310535">
        <w:rPr>
          <w:rFonts w:ascii="Times New Roman" w:eastAsia="Times New Roman" w:hAnsi="Times New Roman" w:cs="Times New Roman"/>
          <w:b/>
          <w:sz w:val="24"/>
          <w:szCs w:val="20"/>
          <w:lang w:eastAsia="nb-NO"/>
        </w:rPr>
        <w:t xml:space="preserve">) </w:t>
      </w:r>
    </w:p>
    <w:p w:rsidR="00310535" w:rsidRPr="00B10367" w:rsidRDefault="00310535" w:rsidP="00617DDC">
      <w:pPr>
        <w:numPr>
          <w:ilvl w:val="1"/>
          <w:numId w:val="3"/>
        </w:numPr>
        <w:tabs>
          <w:tab w:val="clear" w:pos="1070"/>
          <w:tab w:val="left" w:pos="426"/>
          <w:tab w:val="left" w:pos="709"/>
          <w:tab w:val="num" w:pos="1134"/>
          <w:tab w:val="num" w:pos="1418"/>
        </w:tabs>
        <w:spacing w:before="120" w:line="240" w:lineRule="auto"/>
        <w:rPr>
          <w:rFonts w:ascii="Times New Roman" w:eastAsia="Times New Roman" w:hAnsi="Times New Roman" w:cs="Times New Roman"/>
          <w:sz w:val="24"/>
          <w:szCs w:val="20"/>
          <w:lang w:eastAsia="nb-NO"/>
        </w:rPr>
      </w:pPr>
      <w:r w:rsidRPr="00B10367">
        <w:rPr>
          <w:rFonts w:ascii="Times New Roman" w:eastAsia="Times New Roman" w:hAnsi="Times New Roman" w:cs="Times New Roman"/>
          <w:sz w:val="24"/>
          <w:szCs w:val="20"/>
          <w:lang w:eastAsia="nb-NO"/>
        </w:rPr>
        <w:t>I område</w:t>
      </w:r>
      <w:r w:rsidR="00B10367" w:rsidRPr="00B10367">
        <w:rPr>
          <w:rFonts w:ascii="Times New Roman" w:eastAsia="Times New Roman" w:hAnsi="Times New Roman" w:cs="Times New Roman"/>
          <w:sz w:val="24"/>
          <w:szCs w:val="20"/>
          <w:lang w:eastAsia="nb-NO"/>
        </w:rPr>
        <w:t>t</w:t>
      </w:r>
      <w:r w:rsidRPr="00B10367">
        <w:rPr>
          <w:rFonts w:ascii="Times New Roman" w:eastAsia="Times New Roman" w:hAnsi="Times New Roman" w:cs="Times New Roman"/>
          <w:sz w:val="24"/>
          <w:szCs w:val="20"/>
          <w:lang w:eastAsia="nb-NO"/>
        </w:rPr>
        <w:t xml:space="preserve"> avsatt til </w:t>
      </w:r>
      <w:r w:rsidR="00EA4FE6">
        <w:rPr>
          <w:rFonts w:ascii="Times New Roman" w:eastAsia="Times New Roman" w:hAnsi="Times New Roman" w:cs="Times New Roman"/>
          <w:sz w:val="24"/>
          <w:szCs w:val="20"/>
          <w:lang w:eastAsia="nb-NO"/>
        </w:rPr>
        <w:t>grønnstruktur</w:t>
      </w:r>
      <w:r w:rsidR="002B03E4" w:rsidRPr="00B10367">
        <w:rPr>
          <w:rFonts w:ascii="Times New Roman" w:eastAsia="Times New Roman" w:hAnsi="Times New Roman" w:cs="Times New Roman"/>
          <w:sz w:val="24"/>
          <w:szCs w:val="20"/>
          <w:lang w:eastAsia="nb-NO"/>
        </w:rPr>
        <w:t xml:space="preserve"> kombinert med grav- og urnelund</w:t>
      </w:r>
      <w:r w:rsidRPr="00B10367">
        <w:rPr>
          <w:rFonts w:ascii="Times New Roman" w:eastAsia="Times New Roman" w:hAnsi="Times New Roman" w:cs="Times New Roman"/>
          <w:sz w:val="24"/>
          <w:szCs w:val="20"/>
          <w:lang w:eastAsia="nb-NO"/>
        </w:rPr>
        <w:t xml:space="preserve"> skal eksisterende vegetasjon bevares.</w:t>
      </w:r>
    </w:p>
    <w:p w:rsidR="00310535" w:rsidRPr="00B10367" w:rsidRDefault="00310535" w:rsidP="00617DDC">
      <w:pPr>
        <w:numPr>
          <w:ilvl w:val="1"/>
          <w:numId w:val="3"/>
        </w:numPr>
        <w:tabs>
          <w:tab w:val="clear" w:pos="1070"/>
          <w:tab w:val="left" w:pos="426"/>
          <w:tab w:val="left" w:pos="709"/>
          <w:tab w:val="num" w:pos="1134"/>
          <w:tab w:val="num" w:pos="1418"/>
        </w:tabs>
        <w:spacing w:before="120" w:line="240" w:lineRule="auto"/>
        <w:rPr>
          <w:rFonts w:ascii="Times New Roman" w:eastAsia="Times New Roman" w:hAnsi="Times New Roman" w:cs="Times New Roman"/>
          <w:sz w:val="24"/>
          <w:szCs w:val="20"/>
          <w:lang w:eastAsia="nb-NO"/>
        </w:rPr>
      </w:pPr>
      <w:r w:rsidRPr="00B10367">
        <w:rPr>
          <w:rFonts w:ascii="Times New Roman" w:eastAsia="Times New Roman" w:hAnsi="Times New Roman" w:cs="Times New Roman"/>
          <w:sz w:val="24"/>
          <w:szCs w:val="20"/>
          <w:lang w:eastAsia="nb-NO"/>
        </w:rPr>
        <w:t xml:space="preserve">Terrengbearbeiding og nyplanting skal skje i </w:t>
      </w:r>
      <w:r w:rsidR="00B10367" w:rsidRPr="00B10367">
        <w:rPr>
          <w:rFonts w:ascii="Times New Roman" w:eastAsia="Times New Roman" w:hAnsi="Times New Roman" w:cs="Times New Roman"/>
          <w:sz w:val="24"/>
          <w:szCs w:val="20"/>
          <w:lang w:eastAsia="nb-NO"/>
        </w:rPr>
        <w:t>henhold til godkjent plan for gravplassen</w:t>
      </w:r>
      <w:r w:rsidRPr="00B10367">
        <w:rPr>
          <w:rFonts w:ascii="Times New Roman" w:eastAsia="Times New Roman" w:hAnsi="Times New Roman" w:cs="Times New Roman"/>
          <w:sz w:val="24"/>
          <w:szCs w:val="20"/>
          <w:lang w:eastAsia="nb-NO"/>
        </w:rPr>
        <w:t>.</w:t>
      </w:r>
    </w:p>
    <w:p w:rsidR="00310535" w:rsidRPr="00B10367" w:rsidRDefault="00310535" w:rsidP="00617DDC">
      <w:pPr>
        <w:numPr>
          <w:ilvl w:val="1"/>
          <w:numId w:val="3"/>
        </w:numPr>
        <w:tabs>
          <w:tab w:val="clear" w:pos="1070"/>
          <w:tab w:val="left" w:pos="426"/>
          <w:tab w:val="left" w:pos="709"/>
          <w:tab w:val="num" w:pos="1134"/>
        </w:tabs>
        <w:spacing w:before="120" w:line="240" w:lineRule="auto"/>
        <w:rPr>
          <w:rFonts w:ascii="Times New Roman" w:eastAsia="Times New Roman" w:hAnsi="Times New Roman" w:cs="Times New Roman"/>
          <w:sz w:val="24"/>
          <w:szCs w:val="20"/>
          <w:lang w:eastAsia="nb-NO"/>
        </w:rPr>
      </w:pPr>
      <w:r w:rsidRPr="00B10367">
        <w:rPr>
          <w:rFonts w:ascii="Times New Roman" w:eastAsia="Times New Roman" w:hAnsi="Times New Roman" w:cs="Times New Roman"/>
          <w:sz w:val="24"/>
          <w:szCs w:val="20"/>
          <w:lang w:eastAsia="nb-NO"/>
        </w:rPr>
        <w:t>Område</w:t>
      </w:r>
      <w:r w:rsidR="00B10367" w:rsidRPr="00B10367">
        <w:rPr>
          <w:rFonts w:ascii="Times New Roman" w:eastAsia="Times New Roman" w:hAnsi="Times New Roman" w:cs="Times New Roman"/>
          <w:sz w:val="24"/>
          <w:szCs w:val="20"/>
          <w:lang w:eastAsia="nb-NO"/>
        </w:rPr>
        <w:t>t</w:t>
      </w:r>
      <w:r w:rsidRPr="00B10367">
        <w:rPr>
          <w:rFonts w:ascii="Times New Roman" w:eastAsia="Times New Roman" w:hAnsi="Times New Roman" w:cs="Times New Roman"/>
          <w:sz w:val="24"/>
          <w:szCs w:val="20"/>
          <w:lang w:eastAsia="nb-NO"/>
        </w:rPr>
        <w:t xml:space="preserve"> for </w:t>
      </w:r>
      <w:r w:rsidR="00EA4FE6">
        <w:rPr>
          <w:rFonts w:ascii="Times New Roman" w:eastAsia="Times New Roman" w:hAnsi="Times New Roman" w:cs="Times New Roman"/>
          <w:sz w:val="24"/>
          <w:szCs w:val="20"/>
          <w:lang w:eastAsia="nb-NO"/>
        </w:rPr>
        <w:t>grønnstruktur</w:t>
      </w:r>
      <w:r w:rsidR="00B10367" w:rsidRPr="00B10367">
        <w:rPr>
          <w:rFonts w:ascii="Times New Roman" w:eastAsia="Times New Roman" w:hAnsi="Times New Roman" w:cs="Times New Roman"/>
          <w:sz w:val="24"/>
          <w:szCs w:val="20"/>
          <w:lang w:eastAsia="nb-NO"/>
        </w:rPr>
        <w:t xml:space="preserve"> kombinert med grav- og urnelund</w:t>
      </w:r>
      <w:r w:rsidRPr="00B10367">
        <w:rPr>
          <w:rFonts w:ascii="Times New Roman" w:eastAsia="Times New Roman" w:hAnsi="Times New Roman" w:cs="Times New Roman"/>
          <w:sz w:val="24"/>
          <w:szCs w:val="20"/>
          <w:lang w:eastAsia="nb-NO"/>
        </w:rPr>
        <w:t xml:space="preserve"> skal ikke bebygges eller benyttes til lagring eller parkering.</w:t>
      </w:r>
    </w:p>
    <w:p w:rsidR="00310535" w:rsidRDefault="00310535" w:rsidP="00617DDC">
      <w:pPr>
        <w:numPr>
          <w:ilvl w:val="1"/>
          <w:numId w:val="3"/>
        </w:numPr>
        <w:tabs>
          <w:tab w:val="clear" w:pos="1070"/>
          <w:tab w:val="left" w:pos="426"/>
          <w:tab w:val="left" w:pos="709"/>
          <w:tab w:val="num" w:pos="1134"/>
        </w:tabs>
        <w:spacing w:before="120" w:line="240" w:lineRule="auto"/>
        <w:rPr>
          <w:rFonts w:ascii="Times New Roman" w:eastAsia="Times New Roman" w:hAnsi="Times New Roman" w:cs="Times New Roman"/>
          <w:sz w:val="24"/>
          <w:szCs w:val="20"/>
          <w:lang w:eastAsia="nb-NO"/>
        </w:rPr>
      </w:pPr>
      <w:r w:rsidRPr="00B10367">
        <w:rPr>
          <w:rFonts w:ascii="Times New Roman" w:eastAsia="Times New Roman" w:hAnsi="Times New Roman" w:cs="Times New Roman"/>
          <w:sz w:val="24"/>
          <w:szCs w:val="20"/>
          <w:lang w:eastAsia="nb-NO"/>
        </w:rPr>
        <w:t>Området skal skjøttes og vedlikeholdes.</w:t>
      </w:r>
    </w:p>
    <w:p w:rsidR="00CE3005" w:rsidRDefault="00CE3005" w:rsidP="00617DDC">
      <w:pPr>
        <w:numPr>
          <w:ilvl w:val="1"/>
          <w:numId w:val="3"/>
        </w:numPr>
        <w:tabs>
          <w:tab w:val="clear" w:pos="1070"/>
          <w:tab w:val="left" w:pos="426"/>
          <w:tab w:val="left" w:pos="709"/>
          <w:tab w:val="num" w:pos="1134"/>
        </w:tabs>
        <w:spacing w:before="12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lastRenderedPageBreak/>
        <w:t>Det kan ikke anlegges graver i området.</w:t>
      </w:r>
    </w:p>
    <w:p w:rsidR="00CE3005" w:rsidRDefault="00CE3005" w:rsidP="00CE3005">
      <w:pPr>
        <w:tabs>
          <w:tab w:val="left" w:pos="426"/>
          <w:tab w:val="left" w:pos="709"/>
        </w:tabs>
        <w:spacing w:before="120" w:line="240" w:lineRule="auto"/>
        <w:ind w:left="1070"/>
        <w:rPr>
          <w:rFonts w:ascii="Times New Roman" w:eastAsia="Times New Roman" w:hAnsi="Times New Roman" w:cs="Times New Roman"/>
          <w:sz w:val="24"/>
          <w:szCs w:val="20"/>
          <w:lang w:eastAsia="nb-NO"/>
        </w:rPr>
      </w:pPr>
    </w:p>
    <w:p w:rsidR="00CE3005" w:rsidRDefault="00CE3005" w:rsidP="00CE3005">
      <w:pPr>
        <w:tabs>
          <w:tab w:val="left" w:pos="426"/>
          <w:tab w:val="left" w:pos="709"/>
        </w:tabs>
        <w:spacing w:before="120" w:line="240" w:lineRule="auto"/>
        <w:ind w:left="1070"/>
        <w:rPr>
          <w:rFonts w:ascii="Times New Roman" w:eastAsia="Times New Roman" w:hAnsi="Times New Roman" w:cs="Times New Roman"/>
          <w:sz w:val="24"/>
          <w:szCs w:val="20"/>
          <w:lang w:eastAsia="nb-NO"/>
        </w:rPr>
      </w:pPr>
    </w:p>
    <w:p w:rsidR="007C3EA8" w:rsidRPr="00EA4FE6" w:rsidRDefault="007C3EA8" w:rsidP="00EA4FE6">
      <w:pPr>
        <w:pStyle w:val="Listeavsnitt"/>
        <w:numPr>
          <w:ilvl w:val="0"/>
          <w:numId w:val="3"/>
        </w:numPr>
        <w:tabs>
          <w:tab w:val="left" w:pos="426"/>
          <w:tab w:val="left" w:pos="709"/>
          <w:tab w:val="num" w:pos="1134"/>
        </w:tabs>
        <w:spacing w:before="12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b/>
          <w:sz w:val="24"/>
          <w:szCs w:val="20"/>
          <w:lang w:eastAsia="nb-NO"/>
        </w:rPr>
        <w:t>Grønnstruktur kombinert med parkering (G</w:t>
      </w:r>
      <w:r w:rsidR="007B3A00">
        <w:rPr>
          <w:rFonts w:ascii="Times New Roman" w:eastAsia="Times New Roman" w:hAnsi="Times New Roman" w:cs="Times New Roman"/>
          <w:b/>
          <w:sz w:val="24"/>
          <w:szCs w:val="20"/>
          <w:lang w:eastAsia="nb-NO"/>
        </w:rPr>
        <w:t>AA</w:t>
      </w:r>
      <w:r>
        <w:rPr>
          <w:rFonts w:ascii="Times New Roman" w:eastAsia="Times New Roman" w:hAnsi="Times New Roman" w:cs="Times New Roman"/>
          <w:b/>
          <w:sz w:val="24"/>
          <w:szCs w:val="20"/>
          <w:lang w:eastAsia="nb-NO"/>
        </w:rPr>
        <w:t>/o_</w:t>
      </w:r>
      <w:r w:rsidR="007B3A00">
        <w:rPr>
          <w:rFonts w:ascii="Times New Roman" w:eastAsia="Times New Roman" w:hAnsi="Times New Roman" w:cs="Times New Roman"/>
          <w:b/>
          <w:sz w:val="24"/>
          <w:szCs w:val="20"/>
          <w:lang w:eastAsia="nb-NO"/>
        </w:rPr>
        <w:t>S</w:t>
      </w:r>
      <w:r>
        <w:rPr>
          <w:rFonts w:ascii="Times New Roman" w:eastAsia="Times New Roman" w:hAnsi="Times New Roman" w:cs="Times New Roman"/>
          <w:b/>
          <w:sz w:val="24"/>
          <w:szCs w:val="20"/>
          <w:lang w:eastAsia="nb-NO"/>
        </w:rPr>
        <w:t>P</w:t>
      </w:r>
      <w:r w:rsidR="007B3A00">
        <w:rPr>
          <w:rFonts w:ascii="Times New Roman" w:eastAsia="Times New Roman" w:hAnsi="Times New Roman" w:cs="Times New Roman"/>
          <w:b/>
          <w:sz w:val="24"/>
          <w:szCs w:val="20"/>
          <w:lang w:eastAsia="nb-NO"/>
        </w:rPr>
        <w:t>A</w:t>
      </w:r>
      <w:r>
        <w:rPr>
          <w:rFonts w:ascii="Times New Roman" w:eastAsia="Times New Roman" w:hAnsi="Times New Roman" w:cs="Times New Roman"/>
          <w:b/>
          <w:sz w:val="24"/>
          <w:szCs w:val="20"/>
          <w:lang w:eastAsia="nb-NO"/>
        </w:rPr>
        <w:t>3)</w:t>
      </w:r>
    </w:p>
    <w:p w:rsidR="00617DDC" w:rsidRDefault="00617DDC" w:rsidP="001A16C6">
      <w:pPr>
        <w:numPr>
          <w:ilvl w:val="1"/>
          <w:numId w:val="3"/>
        </w:numPr>
        <w:tabs>
          <w:tab w:val="left" w:pos="426"/>
          <w:tab w:val="left" w:pos="709"/>
        </w:tabs>
        <w:spacing w:before="12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Innenfor området </w:t>
      </w:r>
      <w:r w:rsidR="00107F83">
        <w:rPr>
          <w:rFonts w:ascii="Times New Roman" w:eastAsia="Times New Roman" w:hAnsi="Times New Roman" w:cs="Times New Roman"/>
          <w:sz w:val="24"/>
          <w:szCs w:val="20"/>
          <w:lang w:eastAsia="nb-NO"/>
        </w:rPr>
        <w:t>er det tillatt å opparbeide parkeringsplasser</w:t>
      </w:r>
      <w:r w:rsidR="001A16C6">
        <w:rPr>
          <w:rFonts w:ascii="Times New Roman" w:eastAsia="Times New Roman" w:hAnsi="Times New Roman" w:cs="Times New Roman"/>
          <w:sz w:val="24"/>
          <w:szCs w:val="20"/>
          <w:lang w:eastAsia="nb-NO"/>
        </w:rPr>
        <w:t xml:space="preserve"> </w:t>
      </w:r>
      <w:r w:rsidR="001A16C6" w:rsidRPr="001A16C6">
        <w:rPr>
          <w:rFonts w:ascii="Times New Roman" w:eastAsia="Times New Roman" w:hAnsi="Times New Roman" w:cs="Times New Roman"/>
          <w:sz w:val="24"/>
          <w:szCs w:val="20"/>
          <w:lang w:eastAsia="nb-NO"/>
        </w:rPr>
        <w:t>tilrettelagt for personer med</w:t>
      </w:r>
      <w:r w:rsidR="001A16C6">
        <w:rPr>
          <w:rFonts w:ascii="Times New Roman" w:eastAsia="Times New Roman" w:hAnsi="Times New Roman" w:cs="Times New Roman"/>
          <w:sz w:val="24"/>
          <w:szCs w:val="20"/>
          <w:lang w:eastAsia="nb-NO"/>
        </w:rPr>
        <w:t xml:space="preserve"> </w:t>
      </w:r>
      <w:r w:rsidR="001A16C6" w:rsidRPr="001A16C6">
        <w:rPr>
          <w:rFonts w:ascii="Times New Roman" w:eastAsia="Times New Roman" w:hAnsi="Times New Roman" w:cs="Times New Roman"/>
          <w:sz w:val="24"/>
          <w:szCs w:val="20"/>
          <w:lang w:eastAsia="nb-NO"/>
        </w:rPr>
        <w:t>nedsatt bevegelsesevne</w:t>
      </w:r>
      <w:r w:rsidR="00107F83" w:rsidRPr="001A16C6">
        <w:rPr>
          <w:rFonts w:ascii="Times New Roman" w:eastAsia="Times New Roman" w:hAnsi="Times New Roman" w:cs="Times New Roman"/>
          <w:sz w:val="24"/>
          <w:szCs w:val="20"/>
          <w:lang w:eastAsia="nb-NO"/>
        </w:rPr>
        <w:t xml:space="preserve">, der dette ikke kommer i konflikt med </w:t>
      </w:r>
      <w:r w:rsidR="00CF4E56" w:rsidRPr="001A16C6">
        <w:rPr>
          <w:rFonts w:ascii="Times New Roman" w:eastAsia="Times New Roman" w:hAnsi="Times New Roman" w:cs="Times New Roman"/>
          <w:sz w:val="24"/>
          <w:szCs w:val="20"/>
          <w:lang w:eastAsia="nb-NO"/>
        </w:rPr>
        <w:t>eksisterende trær.</w:t>
      </w:r>
    </w:p>
    <w:p w:rsidR="00EA4FE6" w:rsidRPr="00EA4FE6" w:rsidRDefault="00EA4FE6" w:rsidP="00EA4FE6">
      <w:pPr>
        <w:numPr>
          <w:ilvl w:val="1"/>
          <w:numId w:val="3"/>
        </w:numPr>
        <w:tabs>
          <w:tab w:val="clear" w:pos="1070"/>
          <w:tab w:val="left" w:pos="426"/>
          <w:tab w:val="left" w:pos="709"/>
          <w:tab w:val="num" w:pos="1134"/>
        </w:tabs>
        <w:spacing w:before="120" w:line="240" w:lineRule="auto"/>
        <w:rPr>
          <w:rFonts w:ascii="Times New Roman" w:eastAsia="Times New Roman" w:hAnsi="Times New Roman" w:cs="Times New Roman"/>
          <w:sz w:val="24"/>
          <w:szCs w:val="20"/>
          <w:lang w:eastAsia="nb-NO"/>
        </w:rPr>
      </w:pPr>
      <w:r w:rsidRPr="00B10367">
        <w:rPr>
          <w:rFonts w:ascii="Times New Roman" w:eastAsia="Times New Roman" w:hAnsi="Times New Roman" w:cs="Times New Roman"/>
          <w:sz w:val="24"/>
          <w:szCs w:val="20"/>
          <w:lang w:eastAsia="nb-NO"/>
        </w:rPr>
        <w:t>Terrengbearbeiding og nyplanting skal skje i henhold til godkjent plan for gravplassen.</w:t>
      </w:r>
    </w:p>
    <w:p w:rsidR="00310535" w:rsidRDefault="00310535" w:rsidP="00310535">
      <w:pPr>
        <w:pStyle w:val="Blankettnavn"/>
        <w:tabs>
          <w:tab w:val="left" w:pos="426"/>
          <w:tab w:val="left" w:pos="709"/>
          <w:tab w:val="left" w:pos="993"/>
        </w:tabs>
        <w:spacing w:before="120" w:after="240"/>
        <w:rPr>
          <w:rFonts w:ascii="Times New Roman" w:hAnsi="Times New Roman"/>
          <w:caps w:val="0"/>
        </w:rPr>
      </w:pPr>
    </w:p>
    <w:p w:rsidR="00310535" w:rsidRDefault="00BE710F" w:rsidP="00310535">
      <w:pPr>
        <w:pStyle w:val="Blankettnavn"/>
        <w:tabs>
          <w:tab w:val="left" w:pos="426"/>
          <w:tab w:val="left" w:pos="709"/>
          <w:tab w:val="left" w:pos="993"/>
        </w:tabs>
        <w:spacing w:before="120" w:after="240"/>
        <w:rPr>
          <w:rFonts w:ascii="Times New Roman" w:hAnsi="Times New Roman"/>
          <w:caps w:val="0"/>
        </w:rPr>
      </w:pPr>
      <w:r>
        <w:rPr>
          <w:rFonts w:ascii="Times New Roman" w:hAnsi="Times New Roman"/>
          <w:caps w:val="0"/>
        </w:rPr>
        <w:t>§ 3-</w:t>
      </w:r>
      <w:r w:rsidR="00617DDC">
        <w:rPr>
          <w:rFonts w:ascii="Times New Roman" w:hAnsi="Times New Roman"/>
          <w:caps w:val="0"/>
        </w:rPr>
        <w:t>5</w:t>
      </w:r>
      <w:r w:rsidR="00310535">
        <w:rPr>
          <w:rFonts w:ascii="Times New Roman" w:hAnsi="Times New Roman"/>
          <w:caps w:val="0"/>
        </w:rPr>
        <w:t>.  Landbruks-, natur- og friluftsformål</w:t>
      </w:r>
      <w:r w:rsidR="00310535">
        <w:rPr>
          <w:rFonts w:ascii="Times New Roman" w:hAnsi="Times New Roman"/>
          <w:bCs/>
          <w:caps w:val="0"/>
        </w:rPr>
        <w:t xml:space="preserve"> </w:t>
      </w:r>
      <w:r w:rsidR="00310535">
        <w:rPr>
          <w:rFonts w:ascii="Times New Roman" w:hAnsi="Times New Roman"/>
          <w:caps w:val="0"/>
        </w:rPr>
        <w:t>(LNF)</w:t>
      </w:r>
    </w:p>
    <w:p w:rsidR="00F96C61" w:rsidRDefault="00F96C61" w:rsidP="00310535">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a)</w:t>
      </w:r>
      <w:r>
        <w:rPr>
          <w:rFonts w:ascii="Times New Roman" w:hAnsi="Times New Roman"/>
          <w:caps w:val="0"/>
          <w:sz w:val="24"/>
        </w:rPr>
        <w:tab/>
        <w:t>Landbruk (L</w:t>
      </w:r>
      <w:r w:rsidR="007B3A00">
        <w:rPr>
          <w:rFonts w:ascii="Times New Roman" w:hAnsi="Times New Roman"/>
          <w:caps w:val="0"/>
          <w:sz w:val="24"/>
        </w:rPr>
        <w:t>L</w:t>
      </w:r>
      <w:r>
        <w:rPr>
          <w:rFonts w:ascii="Times New Roman" w:hAnsi="Times New Roman"/>
          <w:caps w:val="0"/>
          <w:sz w:val="24"/>
        </w:rPr>
        <w:t>)</w:t>
      </w:r>
    </w:p>
    <w:p w:rsidR="00F96C61" w:rsidRPr="00F96C61" w:rsidRDefault="00B829B3" w:rsidP="00310535">
      <w:pPr>
        <w:pStyle w:val="Blankettnavn"/>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Areal vist som Landbruk, o</w:t>
      </w:r>
      <w:r w:rsidR="00F96C61">
        <w:rPr>
          <w:rFonts w:ascii="Times New Roman" w:hAnsi="Times New Roman"/>
          <w:b w:val="0"/>
          <w:caps w:val="0"/>
          <w:sz w:val="24"/>
        </w:rPr>
        <w:t xml:space="preserve">mfatter Frogner prestegård. </w:t>
      </w:r>
      <w:r>
        <w:rPr>
          <w:rFonts w:ascii="Times New Roman" w:hAnsi="Times New Roman"/>
          <w:b w:val="0"/>
          <w:caps w:val="0"/>
          <w:sz w:val="24"/>
        </w:rPr>
        <w:t xml:space="preserve">Utforming og bebyggelse må tilpasses og underordnes den tradisjonelle byggeskikk og </w:t>
      </w:r>
      <w:proofErr w:type="spellStart"/>
      <w:r>
        <w:rPr>
          <w:rFonts w:ascii="Times New Roman" w:hAnsi="Times New Roman"/>
          <w:b w:val="0"/>
          <w:caps w:val="0"/>
          <w:sz w:val="24"/>
        </w:rPr>
        <w:t>tunformen</w:t>
      </w:r>
      <w:proofErr w:type="spellEnd"/>
      <w:r>
        <w:rPr>
          <w:rFonts w:ascii="Times New Roman" w:hAnsi="Times New Roman"/>
          <w:b w:val="0"/>
          <w:caps w:val="0"/>
          <w:sz w:val="24"/>
        </w:rPr>
        <w:t xml:space="preserve"> på stedet. Kommuneplanens bestemmelser for LNF-områder (kap.7) skal gjelde her.</w:t>
      </w:r>
    </w:p>
    <w:p w:rsidR="00310535" w:rsidRPr="00310535" w:rsidRDefault="00F96C61" w:rsidP="00310535">
      <w:pPr>
        <w:pStyle w:val="Blankettnavn"/>
        <w:tabs>
          <w:tab w:val="left" w:pos="426"/>
          <w:tab w:val="left" w:pos="709"/>
          <w:tab w:val="left" w:pos="993"/>
        </w:tabs>
        <w:spacing w:before="120" w:after="240"/>
        <w:rPr>
          <w:rFonts w:ascii="Times New Roman" w:hAnsi="Times New Roman"/>
          <w:caps w:val="0"/>
          <w:sz w:val="24"/>
        </w:rPr>
      </w:pPr>
      <w:r>
        <w:rPr>
          <w:rFonts w:ascii="Times New Roman" w:hAnsi="Times New Roman"/>
          <w:caps w:val="0"/>
          <w:sz w:val="24"/>
        </w:rPr>
        <w:t>b</w:t>
      </w:r>
      <w:r w:rsidR="00310535" w:rsidRPr="00310535">
        <w:rPr>
          <w:rFonts w:ascii="Times New Roman" w:hAnsi="Times New Roman"/>
          <w:caps w:val="0"/>
          <w:sz w:val="24"/>
        </w:rPr>
        <w:t>)</w:t>
      </w:r>
      <w:r w:rsidR="00310535" w:rsidRPr="00310535">
        <w:rPr>
          <w:rFonts w:ascii="Times New Roman" w:hAnsi="Times New Roman"/>
          <w:caps w:val="0"/>
          <w:sz w:val="24"/>
        </w:rPr>
        <w:tab/>
        <w:t>Naturformål (</w:t>
      </w:r>
      <w:r w:rsidR="007B3A00">
        <w:rPr>
          <w:rFonts w:ascii="Times New Roman" w:hAnsi="Times New Roman"/>
          <w:caps w:val="0"/>
          <w:sz w:val="24"/>
        </w:rPr>
        <w:t>L</w:t>
      </w:r>
      <w:r w:rsidR="00310535" w:rsidRPr="00310535">
        <w:rPr>
          <w:rFonts w:ascii="Times New Roman" w:hAnsi="Times New Roman"/>
          <w:caps w:val="0"/>
          <w:sz w:val="24"/>
        </w:rPr>
        <w:t>N</w:t>
      </w:r>
      <w:r w:rsidR="007B3A00">
        <w:rPr>
          <w:rFonts w:ascii="Times New Roman" w:hAnsi="Times New Roman"/>
          <w:caps w:val="0"/>
          <w:sz w:val="24"/>
        </w:rPr>
        <w:t>A</w:t>
      </w:r>
      <w:r w:rsidR="00310535" w:rsidRPr="00310535">
        <w:rPr>
          <w:rFonts w:ascii="Times New Roman" w:hAnsi="Times New Roman"/>
          <w:caps w:val="0"/>
          <w:sz w:val="24"/>
        </w:rPr>
        <w:t>)</w:t>
      </w:r>
    </w:p>
    <w:p w:rsidR="00B65F2D" w:rsidRPr="00F96C61" w:rsidRDefault="00B65F2D" w:rsidP="00B65F2D">
      <w:pPr>
        <w:pStyle w:val="Blankettnavn"/>
        <w:tabs>
          <w:tab w:val="left" w:pos="426"/>
          <w:tab w:val="left" w:pos="709"/>
          <w:tab w:val="left" w:pos="993"/>
        </w:tabs>
        <w:spacing w:before="120" w:after="240"/>
        <w:rPr>
          <w:rFonts w:ascii="Times New Roman" w:hAnsi="Times New Roman"/>
          <w:b w:val="0"/>
          <w:caps w:val="0"/>
          <w:sz w:val="24"/>
        </w:rPr>
      </w:pPr>
      <w:r>
        <w:rPr>
          <w:rFonts w:ascii="Times New Roman" w:hAnsi="Times New Roman"/>
          <w:b w:val="0"/>
          <w:caps w:val="0"/>
          <w:sz w:val="24"/>
        </w:rPr>
        <w:t xml:space="preserve">Areal vist som naturformål, omfatter </w:t>
      </w:r>
      <w:r w:rsidR="002E38AA">
        <w:rPr>
          <w:rFonts w:ascii="Times New Roman" w:hAnsi="Times New Roman"/>
          <w:b w:val="0"/>
          <w:caps w:val="0"/>
          <w:sz w:val="24"/>
        </w:rPr>
        <w:t xml:space="preserve">beite, </w:t>
      </w:r>
      <w:r w:rsidR="007D58CE">
        <w:rPr>
          <w:rFonts w:ascii="Times New Roman" w:hAnsi="Times New Roman"/>
          <w:b w:val="0"/>
          <w:caps w:val="0"/>
          <w:sz w:val="24"/>
        </w:rPr>
        <w:t xml:space="preserve">skog og </w:t>
      </w:r>
      <w:proofErr w:type="spellStart"/>
      <w:r w:rsidR="007D58CE">
        <w:rPr>
          <w:rFonts w:ascii="Times New Roman" w:hAnsi="Times New Roman"/>
          <w:b w:val="0"/>
          <w:caps w:val="0"/>
          <w:sz w:val="24"/>
        </w:rPr>
        <w:t>bekkedrag</w:t>
      </w:r>
      <w:proofErr w:type="spellEnd"/>
      <w:r w:rsidR="007D58CE">
        <w:rPr>
          <w:rFonts w:ascii="Times New Roman" w:hAnsi="Times New Roman"/>
          <w:b w:val="0"/>
          <w:caps w:val="0"/>
          <w:sz w:val="24"/>
        </w:rPr>
        <w:t xml:space="preserve"> </w:t>
      </w:r>
      <w:r w:rsidR="002E38AA">
        <w:rPr>
          <w:rFonts w:ascii="Times New Roman" w:hAnsi="Times New Roman"/>
          <w:b w:val="0"/>
          <w:caps w:val="0"/>
          <w:sz w:val="24"/>
        </w:rPr>
        <w:t>v</w:t>
      </w:r>
      <w:r w:rsidR="007D58CE">
        <w:rPr>
          <w:rFonts w:ascii="Times New Roman" w:hAnsi="Times New Roman"/>
          <w:b w:val="0"/>
          <w:caps w:val="0"/>
          <w:sz w:val="24"/>
        </w:rPr>
        <w:t xml:space="preserve">est og sør for gravplassen. </w:t>
      </w:r>
      <w:r>
        <w:rPr>
          <w:rFonts w:ascii="Times New Roman" w:hAnsi="Times New Roman"/>
          <w:b w:val="0"/>
          <w:caps w:val="0"/>
          <w:sz w:val="24"/>
        </w:rPr>
        <w:t>Kommuneplanens bestemmelser for LNF-områder (kap.7) skal gjelde her.</w:t>
      </w:r>
    </w:p>
    <w:p w:rsidR="00310535" w:rsidRPr="00310535" w:rsidRDefault="00310535" w:rsidP="00310535">
      <w:pPr>
        <w:spacing w:before="240" w:line="240" w:lineRule="auto"/>
        <w:rPr>
          <w:rFonts w:ascii="Times New Roman" w:hAnsi="Times New Roman" w:cs="Times New Roman"/>
          <w:color w:val="FF0000"/>
          <w:sz w:val="28"/>
        </w:rPr>
      </w:pPr>
    </w:p>
    <w:p w:rsidR="00151593" w:rsidRPr="00151593" w:rsidRDefault="00151593" w:rsidP="00151593">
      <w:pPr>
        <w:rPr>
          <w:rFonts w:ascii="Times New Roman" w:hAnsi="Times New Roman" w:cs="Times New Roman"/>
          <w:b/>
          <w:sz w:val="28"/>
        </w:rPr>
      </w:pPr>
      <w:r w:rsidRPr="00151593">
        <w:rPr>
          <w:rFonts w:ascii="Times New Roman" w:hAnsi="Times New Roman" w:cs="Times New Roman"/>
          <w:b/>
          <w:sz w:val="28"/>
        </w:rPr>
        <w:t>4. HENSYNSSONER</w:t>
      </w:r>
    </w:p>
    <w:p w:rsidR="00F20902" w:rsidRDefault="00F20902" w:rsidP="00A0150B">
      <w:pPr>
        <w:rPr>
          <w:rFonts w:ascii="Times New Roman" w:hAnsi="Times New Roman" w:cs="Times New Roman"/>
          <w:b/>
          <w:sz w:val="28"/>
        </w:rPr>
      </w:pPr>
      <w:r>
        <w:rPr>
          <w:rFonts w:ascii="Times New Roman" w:hAnsi="Times New Roman" w:cs="Times New Roman"/>
          <w:b/>
          <w:sz w:val="28"/>
        </w:rPr>
        <w:t xml:space="preserve">§ 4-1. </w:t>
      </w:r>
      <w:r w:rsidR="00D7301A">
        <w:rPr>
          <w:rFonts w:ascii="Times New Roman" w:hAnsi="Times New Roman" w:cs="Times New Roman"/>
          <w:b/>
          <w:sz w:val="28"/>
        </w:rPr>
        <w:t>Sikringssone</w:t>
      </w:r>
    </w:p>
    <w:p w:rsidR="00F20902" w:rsidRDefault="00D7301A" w:rsidP="00A0150B">
      <w:pPr>
        <w:rPr>
          <w:rFonts w:ascii="Times New Roman" w:hAnsi="Times New Roman" w:cs="Times New Roman"/>
          <w:b/>
          <w:sz w:val="24"/>
        </w:rPr>
      </w:pPr>
      <w:r>
        <w:rPr>
          <w:rFonts w:ascii="Times New Roman" w:hAnsi="Times New Roman" w:cs="Times New Roman"/>
          <w:b/>
          <w:sz w:val="24"/>
        </w:rPr>
        <w:t>a) Sikrings</w:t>
      </w:r>
      <w:r w:rsidR="00F20902">
        <w:rPr>
          <w:rFonts w:ascii="Times New Roman" w:hAnsi="Times New Roman" w:cs="Times New Roman"/>
          <w:b/>
          <w:sz w:val="24"/>
        </w:rPr>
        <w:t xml:space="preserve">sone – </w:t>
      </w:r>
      <w:r>
        <w:rPr>
          <w:rFonts w:ascii="Times New Roman" w:hAnsi="Times New Roman" w:cs="Times New Roman"/>
          <w:b/>
          <w:sz w:val="24"/>
        </w:rPr>
        <w:t>Frisikt</w:t>
      </w:r>
      <w:r w:rsidR="00F20902">
        <w:rPr>
          <w:rFonts w:ascii="Times New Roman" w:hAnsi="Times New Roman" w:cs="Times New Roman"/>
          <w:b/>
          <w:sz w:val="24"/>
        </w:rPr>
        <w:t xml:space="preserve"> (H</w:t>
      </w:r>
      <w:r>
        <w:rPr>
          <w:rFonts w:ascii="Times New Roman" w:hAnsi="Times New Roman" w:cs="Times New Roman"/>
          <w:b/>
          <w:sz w:val="24"/>
        </w:rPr>
        <w:t>14</w:t>
      </w:r>
      <w:r w:rsidR="00F20902">
        <w:rPr>
          <w:rFonts w:ascii="Times New Roman" w:hAnsi="Times New Roman" w:cs="Times New Roman"/>
          <w:b/>
          <w:sz w:val="24"/>
        </w:rPr>
        <w:t>0)</w:t>
      </w:r>
    </w:p>
    <w:p w:rsidR="00F20902" w:rsidRPr="00711E14" w:rsidRDefault="00D7301A" w:rsidP="00711E14">
      <w:pPr>
        <w:spacing w:after="0" w:line="240" w:lineRule="auto"/>
        <w:rPr>
          <w:rFonts w:ascii="Times New Roman" w:hAnsi="Times New Roman" w:cs="Times New Roman"/>
          <w:sz w:val="24"/>
        </w:rPr>
      </w:pPr>
      <w:r>
        <w:rPr>
          <w:rFonts w:ascii="Times New Roman" w:hAnsi="Times New Roman" w:cs="Times New Roman"/>
          <w:sz w:val="24"/>
        </w:rPr>
        <w:t xml:space="preserve">Frisiktsonen utarbeides i tråd med kommunens </w:t>
      </w:r>
      <w:proofErr w:type="spellStart"/>
      <w:r>
        <w:rPr>
          <w:rFonts w:ascii="Times New Roman" w:hAnsi="Times New Roman" w:cs="Times New Roman"/>
          <w:sz w:val="24"/>
        </w:rPr>
        <w:t>veinorm</w:t>
      </w:r>
      <w:proofErr w:type="spellEnd"/>
      <w:r w:rsidR="00711E14" w:rsidRPr="00711E14">
        <w:rPr>
          <w:rFonts w:ascii="Times New Roman" w:hAnsi="Times New Roman" w:cs="Times New Roman"/>
          <w:sz w:val="24"/>
        </w:rPr>
        <w:t>.</w:t>
      </w:r>
      <w:r>
        <w:rPr>
          <w:rFonts w:ascii="Times New Roman" w:hAnsi="Times New Roman" w:cs="Times New Roman"/>
          <w:sz w:val="24"/>
        </w:rPr>
        <w:t xml:space="preserve"> I frisiktsonene skal terrenget planeres og holdes fritt for sikthindrende vegetasjon og gjenstander, herunder parkering, slik at disse ikke rager mer enn 80 cm over planet mellom tilstøtende veier.</w:t>
      </w:r>
    </w:p>
    <w:p w:rsidR="00711E14" w:rsidRPr="00F20902" w:rsidRDefault="00711E14" w:rsidP="00711E14">
      <w:pPr>
        <w:spacing w:line="240" w:lineRule="auto"/>
        <w:rPr>
          <w:rFonts w:ascii="Times New Roman" w:hAnsi="Times New Roman" w:cs="Times New Roman"/>
          <w:color w:val="FF0000"/>
          <w:sz w:val="24"/>
        </w:rPr>
      </w:pPr>
    </w:p>
    <w:p w:rsidR="00A0150B" w:rsidRDefault="00A0150B" w:rsidP="00A0150B">
      <w:pPr>
        <w:rPr>
          <w:rFonts w:ascii="Times New Roman" w:hAnsi="Times New Roman" w:cs="Times New Roman"/>
          <w:b/>
          <w:sz w:val="28"/>
        </w:rPr>
      </w:pPr>
      <w:r w:rsidRPr="0076645B">
        <w:rPr>
          <w:rFonts w:ascii="Times New Roman" w:hAnsi="Times New Roman" w:cs="Times New Roman"/>
          <w:b/>
          <w:sz w:val="28"/>
        </w:rPr>
        <w:t xml:space="preserve">§ </w:t>
      </w:r>
      <w:r w:rsidR="00F20902">
        <w:rPr>
          <w:rFonts w:ascii="Times New Roman" w:hAnsi="Times New Roman" w:cs="Times New Roman"/>
          <w:b/>
          <w:sz w:val="28"/>
        </w:rPr>
        <w:t>4-2</w:t>
      </w:r>
      <w:r>
        <w:rPr>
          <w:rFonts w:ascii="Times New Roman" w:hAnsi="Times New Roman" w:cs="Times New Roman"/>
          <w:b/>
          <w:sz w:val="28"/>
        </w:rPr>
        <w:t>.</w:t>
      </w:r>
      <w:r w:rsidR="003D2774">
        <w:rPr>
          <w:rFonts w:ascii="Times New Roman" w:hAnsi="Times New Roman" w:cs="Times New Roman"/>
          <w:b/>
          <w:sz w:val="28"/>
        </w:rPr>
        <w:t xml:space="preserve"> Hensyn</w:t>
      </w:r>
      <w:r w:rsidRPr="0076645B">
        <w:rPr>
          <w:rFonts w:ascii="Times New Roman" w:hAnsi="Times New Roman" w:cs="Times New Roman"/>
          <w:b/>
          <w:sz w:val="28"/>
        </w:rPr>
        <w:t>ssone (H</w:t>
      </w:r>
      <w:r w:rsidR="003D2774">
        <w:rPr>
          <w:rFonts w:ascii="Times New Roman" w:hAnsi="Times New Roman" w:cs="Times New Roman"/>
          <w:b/>
          <w:sz w:val="28"/>
        </w:rPr>
        <w:t>56</w:t>
      </w:r>
      <w:r w:rsidRPr="0076645B">
        <w:rPr>
          <w:rFonts w:ascii="Times New Roman" w:hAnsi="Times New Roman" w:cs="Times New Roman"/>
          <w:b/>
          <w:sz w:val="28"/>
        </w:rPr>
        <w:t>0</w:t>
      </w:r>
      <w:r w:rsidR="005D7FC9">
        <w:rPr>
          <w:rFonts w:ascii="Times New Roman" w:hAnsi="Times New Roman" w:cs="Times New Roman"/>
          <w:b/>
          <w:sz w:val="28"/>
        </w:rPr>
        <w:t xml:space="preserve"> og H570</w:t>
      </w:r>
      <w:r w:rsidRPr="0076645B">
        <w:rPr>
          <w:rFonts w:ascii="Times New Roman" w:hAnsi="Times New Roman" w:cs="Times New Roman"/>
          <w:b/>
          <w:sz w:val="28"/>
        </w:rPr>
        <w:t>)</w:t>
      </w:r>
    </w:p>
    <w:p w:rsidR="00BA6095" w:rsidRDefault="00BA6095" w:rsidP="00BA6095">
      <w:pPr>
        <w:tabs>
          <w:tab w:val="left" w:pos="426"/>
          <w:tab w:val="left" w:pos="709"/>
          <w:tab w:val="left" w:pos="993"/>
        </w:tabs>
        <w:spacing w:before="120" w:line="240" w:lineRule="auto"/>
        <w:rPr>
          <w:rFonts w:ascii="Times New Roman" w:eastAsia="Times New Roman" w:hAnsi="Times New Roman" w:cs="Times New Roman"/>
          <w:b/>
          <w:sz w:val="24"/>
          <w:szCs w:val="20"/>
          <w:lang w:eastAsia="nb-NO"/>
        </w:rPr>
      </w:pPr>
      <w:r>
        <w:rPr>
          <w:rFonts w:ascii="Times New Roman" w:eastAsia="Times New Roman" w:hAnsi="Times New Roman" w:cs="Times New Roman"/>
          <w:b/>
          <w:sz w:val="24"/>
          <w:szCs w:val="20"/>
          <w:lang w:eastAsia="nb-NO"/>
        </w:rPr>
        <w:t xml:space="preserve">a) </w:t>
      </w:r>
      <w:r>
        <w:rPr>
          <w:rFonts w:ascii="Times New Roman" w:eastAsia="Times New Roman" w:hAnsi="Times New Roman" w:cs="Times New Roman"/>
          <w:b/>
          <w:sz w:val="24"/>
          <w:szCs w:val="20"/>
          <w:lang w:eastAsia="nb-NO"/>
        </w:rPr>
        <w:tab/>
        <w:t>Hensynssone – bevaring naturmiljø (H56</w:t>
      </w:r>
      <w:r w:rsidRPr="0076645B">
        <w:rPr>
          <w:rFonts w:ascii="Times New Roman" w:eastAsia="Times New Roman" w:hAnsi="Times New Roman" w:cs="Times New Roman"/>
          <w:b/>
          <w:sz w:val="24"/>
          <w:szCs w:val="20"/>
          <w:lang w:eastAsia="nb-NO"/>
        </w:rPr>
        <w:t>0</w:t>
      </w:r>
      <w:r>
        <w:rPr>
          <w:rFonts w:ascii="Times New Roman" w:eastAsia="Times New Roman" w:hAnsi="Times New Roman" w:cs="Times New Roman"/>
          <w:b/>
          <w:sz w:val="24"/>
          <w:szCs w:val="20"/>
          <w:lang w:eastAsia="nb-NO"/>
        </w:rPr>
        <w:t>_1)</w:t>
      </w:r>
    </w:p>
    <w:p w:rsidR="00BA6095" w:rsidRPr="007A2267" w:rsidRDefault="00BA6095" w:rsidP="00711E14">
      <w:pPr>
        <w:tabs>
          <w:tab w:val="left" w:pos="426"/>
          <w:tab w:val="left" w:pos="709"/>
          <w:tab w:val="left" w:pos="993"/>
        </w:tabs>
        <w:spacing w:before="12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t xml:space="preserve">Hensynssonen omfatter området med rik edelløvskog med verdibeskrivelse viktig. </w:t>
      </w:r>
      <w:r w:rsidRPr="007A2267">
        <w:rPr>
          <w:rFonts w:ascii="Times New Roman" w:eastAsia="Times New Roman" w:hAnsi="Times New Roman" w:cs="Times New Roman"/>
          <w:sz w:val="24"/>
          <w:szCs w:val="20"/>
          <w:lang w:eastAsia="nb-NO"/>
        </w:rPr>
        <w:t xml:space="preserve">Innenfor sonen er det kun tillatt varsom skogskjøtsel. </w:t>
      </w:r>
    </w:p>
    <w:p w:rsidR="00A0150B" w:rsidRDefault="00BA6095" w:rsidP="00711E14">
      <w:pPr>
        <w:tabs>
          <w:tab w:val="left" w:pos="426"/>
          <w:tab w:val="left" w:pos="709"/>
          <w:tab w:val="left" w:pos="993"/>
        </w:tabs>
        <w:spacing w:before="120" w:line="240" w:lineRule="auto"/>
        <w:rPr>
          <w:rFonts w:ascii="Times New Roman" w:eastAsia="Times New Roman" w:hAnsi="Times New Roman" w:cs="Times New Roman"/>
          <w:b/>
          <w:sz w:val="24"/>
          <w:szCs w:val="20"/>
          <w:lang w:eastAsia="nb-NO"/>
        </w:rPr>
      </w:pPr>
      <w:r>
        <w:rPr>
          <w:rFonts w:ascii="Times New Roman" w:eastAsia="Times New Roman" w:hAnsi="Times New Roman" w:cs="Times New Roman"/>
          <w:b/>
          <w:sz w:val="24"/>
          <w:szCs w:val="20"/>
          <w:lang w:eastAsia="nb-NO"/>
        </w:rPr>
        <w:t>b</w:t>
      </w:r>
      <w:r w:rsidR="00711E14">
        <w:rPr>
          <w:rFonts w:ascii="Times New Roman" w:eastAsia="Times New Roman" w:hAnsi="Times New Roman" w:cs="Times New Roman"/>
          <w:b/>
          <w:sz w:val="24"/>
          <w:szCs w:val="20"/>
          <w:lang w:eastAsia="nb-NO"/>
        </w:rPr>
        <w:t>)</w:t>
      </w:r>
      <w:r w:rsidR="00711E14">
        <w:rPr>
          <w:rFonts w:ascii="Times New Roman" w:eastAsia="Times New Roman" w:hAnsi="Times New Roman" w:cs="Times New Roman"/>
          <w:b/>
          <w:sz w:val="24"/>
          <w:szCs w:val="20"/>
          <w:lang w:eastAsia="nb-NO"/>
        </w:rPr>
        <w:tab/>
      </w:r>
      <w:r w:rsidR="003D2774">
        <w:rPr>
          <w:rFonts w:ascii="Times New Roman" w:eastAsia="Times New Roman" w:hAnsi="Times New Roman" w:cs="Times New Roman"/>
          <w:b/>
          <w:sz w:val="24"/>
          <w:szCs w:val="20"/>
          <w:lang w:eastAsia="nb-NO"/>
        </w:rPr>
        <w:t>Hensynssone – bevaring naturmiljø (H56</w:t>
      </w:r>
      <w:r w:rsidR="00A0150B" w:rsidRPr="0076645B">
        <w:rPr>
          <w:rFonts w:ascii="Times New Roman" w:eastAsia="Times New Roman" w:hAnsi="Times New Roman" w:cs="Times New Roman"/>
          <w:b/>
          <w:sz w:val="24"/>
          <w:szCs w:val="20"/>
          <w:lang w:eastAsia="nb-NO"/>
        </w:rPr>
        <w:t>0</w:t>
      </w:r>
      <w:r>
        <w:rPr>
          <w:rFonts w:ascii="Times New Roman" w:eastAsia="Times New Roman" w:hAnsi="Times New Roman" w:cs="Times New Roman"/>
          <w:b/>
          <w:sz w:val="24"/>
          <w:szCs w:val="20"/>
          <w:lang w:eastAsia="nb-NO"/>
        </w:rPr>
        <w:t>_2</w:t>
      </w:r>
      <w:r w:rsidR="00A0150B" w:rsidRPr="0076645B">
        <w:rPr>
          <w:rFonts w:ascii="Times New Roman" w:eastAsia="Times New Roman" w:hAnsi="Times New Roman" w:cs="Times New Roman"/>
          <w:b/>
          <w:sz w:val="24"/>
          <w:szCs w:val="20"/>
          <w:lang w:eastAsia="nb-NO"/>
        </w:rPr>
        <w:t>)</w:t>
      </w:r>
    </w:p>
    <w:p w:rsidR="005D7FC9" w:rsidRDefault="00D619E8" w:rsidP="005D7FC9">
      <w:pPr>
        <w:tabs>
          <w:tab w:val="left" w:pos="426"/>
          <w:tab w:val="left" w:pos="709"/>
          <w:tab w:val="left" w:pos="993"/>
        </w:tabs>
        <w:spacing w:before="120" w:line="240" w:lineRule="auto"/>
        <w:rPr>
          <w:rFonts w:ascii="Times New Roman" w:eastAsia="Times New Roman" w:hAnsi="Times New Roman" w:cs="Times New Roman"/>
          <w:sz w:val="24"/>
          <w:szCs w:val="20"/>
          <w:lang w:eastAsia="nb-NO"/>
        </w:rPr>
      </w:pPr>
      <w:r>
        <w:rPr>
          <w:rFonts w:ascii="Times New Roman" w:eastAsia="Times New Roman" w:hAnsi="Times New Roman" w:cs="Times New Roman"/>
          <w:sz w:val="24"/>
          <w:szCs w:val="20"/>
          <w:lang w:eastAsia="nb-NO"/>
        </w:rPr>
        <w:lastRenderedPageBreak/>
        <w:t xml:space="preserve">Hensynssonen omfatter </w:t>
      </w:r>
      <w:r w:rsidR="00557749">
        <w:rPr>
          <w:rFonts w:ascii="Times New Roman" w:eastAsia="Times New Roman" w:hAnsi="Times New Roman" w:cs="Times New Roman"/>
          <w:sz w:val="24"/>
          <w:szCs w:val="20"/>
          <w:lang w:eastAsia="nb-NO"/>
        </w:rPr>
        <w:t>et</w:t>
      </w:r>
      <w:r w:rsidR="00A517DC">
        <w:rPr>
          <w:rFonts w:ascii="Times New Roman" w:eastAsia="Times New Roman" w:hAnsi="Times New Roman" w:cs="Times New Roman"/>
          <w:sz w:val="24"/>
          <w:szCs w:val="20"/>
          <w:lang w:eastAsia="nb-NO"/>
        </w:rPr>
        <w:t xml:space="preserve"> </w:t>
      </w:r>
      <w:r>
        <w:rPr>
          <w:rFonts w:ascii="Times New Roman" w:eastAsia="Times New Roman" w:hAnsi="Times New Roman" w:cs="Times New Roman"/>
          <w:sz w:val="24"/>
          <w:szCs w:val="20"/>
          <w:lang w:eastAsia="nb-NO"/>
        </w:rPr>
        <w:t>p</w:t>
      </w:r>
      <w:r w:rsidR="00A517DC">
        <w:rPr>
          <w:rFonts w:ascii="Times New Roman" w:eastAsia="Times New Roman" w:hAnsi="Times New Roman" w:cs="Times New Roman"/>
          <w:sz w:val="24"/>
          <w:szCs w:val="20"/>
          <w:lang w:eastAsia="nb-NO"/>
        </w:rPr>
        <w:t>arklandskap</w:t>
      </w:r>
      <w:r w:rsidR="00557749">
        <w:rPr>
          <w:rFonts w:ascii="Times New Roman" w:eastAsia="Times New Roman" w:hAnsi="Times New Roman" w:cs="Times New Roman"/>
          <w:sz w:val="24"/>
          <w:szCs w:val="20"/>
          <w:lang w:eastAsia="nb-NO"/>
        </w:rPr>
        <w:t xml:space="preserve"> med verdibeskrivelse svært viktig</w:t>
      </w:r>
      <w:r w:rsidR="00711E14">
        <w:rPr>
          <w:rFonts w:ascii="Times New Roman" w:eastAsia="Times New Roman" w:hAnsi="Times New Roman" w:cs="Times New Roman"/>
          <w:sz w:val="24"/>
          <w:szCs w:val="20"/>
          <w:lang w:eastAsia="nb-NO"/>
        </w:rPr>
        <w:t xml:space="preserve">. </w:t>
      </w:r>
      <w:r w:rsidR="00A26737">
        <w:rPr>
          <w:rFonts w:ascii="Times New Roman" w:eastAsia="Times New Roman" w:hAnsi="Times New Roman" w:cs="Times New Roman"/>
          <w:sz w:val="24"/>
          <w:szCs w:val="20"/>
          <w:lang w:eastAsia="nb-NO"/>
        </w:rPr>
        <w:t>De eldste parktrærne skal bevares.</w:t>
      </w:r>
      <w:r w:rsidR="00B10367">
        <w:rPr>
          <w:rFonts w:ascii="Times New Roman" w:eastAsia="Times New Roman" w:hAnsi="Times New Roman" w:cs="Times New Roman"/>
          <w:sz w:val="24"/>
          <w:szCs w:val="20"/>
          <w:lang w:eastAsia="nb-NO"/>
        </w:rPr>
        <w:t xml:space="preserve"> Nødvendig skjøtsel og vedlikehold av parklandskapet tillat</w:t>
      </w:r>
      <w:r w:rsidR="001A16C6">
        <w:rPr>
          <w:rFonts w:ascii="Times New Roman" w:eastAsia="Times New Roman" w:hAnsi="Times New Roman" w:cs="Times New Roman"/>
          <w:sz w:val="24"/>
          <w:szCs w:val="20"/>
          <w:lang w:eastAsia="nb-NO"/>
        </w:rPr>
        <w:t>es</w:t>
      </w:r>
      <w:r w:rsidR="00B10367">
        <w:rPr>
          <w:rFonts w:ascii="Times New Roman" w:eastAsia="Times New Roman" w:hAnsi="Times New Roman" w:cs="Times New Roman"/>
          <w:sz w:val="24"/>
          <w:szCs w:val="20"/>
          <w:lang w:eastAsia="nb-NO"/>
        </w:rPr>
        <w:t>.</w:t>
      </w:r>
      <w:r w:rsidR="0017534E">
        <w:rPr>
          <w:rFonts w:ascii="Times New Roman" w:eastAsia="Times New Roman" w:hAnsi="Times New Roman" w:cs="Times New Roman"/>
          <w:sz w:val="24"/>
          <w:szCs w:val="20"/>
          <w:lang w:eastAsia="nb-NO"/>
        </w:rPr>
        <w:t xml:space="preserve"> Eventuelle byggesaker innenfor H560_2 skal sendes til regional kulturminneforvaltning for uttalelse.</w:t>
      </w:r>
    </w:p>
    <w:p w:rsidR="005D7FC9" w:rsidRDefault="00711E14" w:rsidP="00711E14">
      <w:pPr>
        <w:tabs>
          <w:tab w:val="left" w:pos="426"/>
          <w:tab w:val="left" w:pos="709"/>
          <w:tab w:val="left" w:pos="993"/>
        </w:tabs>
        <w:spacing w:before="120" w:line="240" w:lineRule="auto"/>
        <w:rPr>
          <w:rFonts w:ascii="Times New Roman" w:eastAsia="Times New Roman" w:hAnsi="Times New Roman" w:cs="Times New Roman"/>
          <w:b/>
          <w:sz w:val="24"/>
          <w:szCs w:val="20"/>
          <w:lang w:eastAsia="nb-NO"/>
        </w:rPr>
      </w:pPr>
      <w:r>
        <w:rPr>
          <w:rFonts w:ascii="Times New Roman" w:eastAsia="Times New Roman" w:hAnsi="Times New Roman" w:cs="Times New Roman"/>
          <w:b/>
          <w:sz w:val="24"/>
          <w:szCs w:val="20"/>
          <w:lang w:eastAsia="nb-NO"/>
        </w:rPr>
        <w:t>c)</w:t>
      </w:r>
      <w:r>
        <w:rPr>
          <w:rFonts w:ascii="Times New Roman" w:eastAsia="Times New Roman" w:hAnsi="Times New Roman" w:cs="Times New Roman"/>
          <w:b/>
          <w:sz w:val="24"/>
          <w:szCs w:val="20"/>
          <w:lang w:eastAsia="nb-NO"/>
        </w:rPr>
        <w:tab/>
      </w:r>
      <w:r w:rsidR="005D7FC9">
        <w:rPr>
          <w:rFonts w:ascii="Times New Roman" w:eastAsia="Times New Roman" w:hAnsi="Times New Roman" w:cs="Times New Roman"/>
          <w:b/>
          <w:sz w:val="24"/>
          <w:szCs w:val="20"/>
          <w:lang w:eastAsia="nb-NO"/>
        </w:rPr>
        <w:t xml:space="preserve">Hensynssone </w:t>
      </w:r>
      <w:r w:rsidR="001A16C6">
        <w:rPr>
          <w:rFonts w:ascii="Times New Roman" w:eastAsia="Times New Roman" w:hAnsi="Times New Roman" w:cs="Times New Roman"/>
          <w:b/>
          <w:sz w:val="24"/>
          <w:szCs w:val="20"/>
          <w:lang w:eastAsia="nb-NO"/>
        </w:rPr>
        <w:t>– bevaring kulturmiljø (H570</w:t>
      </w:r>
      <w:r w:rsidR="005D7FC9">
        <w:rPr>
          <w:rFonts w:ascii="Times New Roman" w:eastAsia="Times New Roman" w:hAnsi="Times New Roman" w:cs="Times New Roman"/>
          <w:b/>
          <w:sz w:val="24"/>
          <w:szCs w:val="20"/>
          <w:lang w:eastAsia="nb-NO"/>
        </w:rPr>
        <w:t>)</w:t>
      </w:r>
    </w:p>
    <w:p w:rsidR="00A0150B" w:rsidRDefault="00A710CD" w:rsidP="00A710CD">
      <w:pPr>
        <w:pStyle w:val="Listeavsnitt"/>
        <w:numPr>
          <w:ilvl w:val="0"/>
          <w:numId w:val="13"/>
        </w:numPr>
        <w:spacing w:line="240" w:lineRule="auto"/>
        <w:rPr>
          <w:rFonts w:ascii="Times New Roman" w:hAnsi="Times New Roman" w:cs="Times New Roman"/>
          <w:sz w:val="24"/>
        </w:rPr>
      </w:pPr>
      <w:r w:rsidRPr="00A710CD">
        <w:rPr>
          <w:rFonts w:ascii="Times New Roman" w:hAnsi="Times New Roman" w:cs="Times New Roman"/>
          <w:sz w:val="24"/>
        </w:rPr>
        <w:t xml:space="preserve">De verneverdige bygningene skal bevares og istandsettes på en slik måte at bygningenes fasader, takform, volumer, bygningsmessige detaljer og materialkvalitet opprettholdes. </w:t>
      </w:r>
    </w:p>
    <w:p w:rsidR="00A710CD" w:rsidRDefault="00A710CD" w:rsidP="00A710CD">
      <w:pPr>
        <w:pStyle w:val="Listeavsnitt"/>
        <w:spacing w:line="240" w:lineRule="auto"/>
        <w:rPr>
          <w:rFonts w:ascii="Times New Roman" w:hAnsi="Times New Roman" w:cs="Times New Roman"/>
          <w:sz w:val="24"/>
        </w:rPr>
      </w:pPr>
    </w:p>
    <w:p w:rsidR="00A710CD" w:rsidRDefault="00A710CD" w:rsidP="00A710CD">
      <w:pPr>
        <w:pStyle w:val="Listeavsnitt"/>
        <w:numPr>
          <w:ilvl w:val="0"/>
          <w:numId w:val="13"/>
        </w:numPr>
        <w:spacing w:before="240" w:line="240" w:lineRule="auto"/>
        <w:rPr>
          <w:rFonts w:ascii="Times New Roman" w:hAnsi="Times New Roman" w:cs="Times New Roman"/>
          <w:sz w:val="24"/>
        </w:rPr>
      </w:pPr>
      <w:r w:rsidRPr="00A710CD">
        <w:rPr>
          <w:rFonts w:ascii="Times New Roman" w:hAnsi="Times New Roman" w:cs="Times New Roman"/>
          <w:sz w:val="24"/>
        </w:rPr>
        <w:t>Mindre bygningsmessige endringer er tillatt så lenge verneverdien ikke forringes. Dette innebærer bl.a. antikvarisk forsvarlig behandling av fasade og at utforming av tilstøtende bygninger og tilbygg tilpasser seg bygningen mht. byggehøyder, målestokk og formspråk.</w:t>
      </w:r>
    </w:p>
    <w:p w:rsidR="00A710CD" w:rsidRDefault="00A710CD" w:rsidP="00A710CD">
      <w:pPr>
        <w:pStyle w:val="Listeavsnitt"/>
        <w:spacing w:before="240" w:line="240" w:lineRule="auto"/>
        <w:rPr>
          <w:rFonts w:ascii="Times New Roman" w:hAnsi="Times New Roman" w:cs="Times New Roman"/>
          <w:sz w:val="24"/>
        </w:rPr>
      </w:pPr>
    </w:p>
    <w:p w:rsidR="00A710CD" w:rsidRPr="00A710CD" w:rsidRDefault="00A710CD" w:rsidP="00A710CD">
      <w:pPr>
        <w:pStyle w:val="Listeavsnitt"/>
        <w:numPr>
          <w:ilvl w:val="0"/>
          <w:numId w:val="13"/>
        </w:numPr>
        <w:rPr>
          <w:rFonts w:ascii="Times New Roman" w:hAnsi="Times New Roman" w:cs="Times New Roman"/>
          <w:sz w:val="24"/>
        </w:rPr>
      </w:pPr>
      <w:r w:rsidRPr="00A710CD">
        <w:rPr>
          <w:rFonts w:ascii="Times New Roman" w:hAnsi="Times New Roman" w:cs="Times New Roman"/>
          <w:sz w:val="24"/>
        </w:rPr>
        <w:t>Ved utbedring av verneverdig bebyggelse kan bygninger tilbakeføres til godt dokumenterte faser i bygningens historie.</w:t>
      </w:r>
    </w:p>
    <w:p w:rsidR="00A710CD" w:rsidRDefault="00A710CD" w:rsidP="00A710CD">
      <w:pPr>
        <w:pStyle w:val="Listeavsnitt"/>
        <w:spacing w:before="240" w:line="240" w:lineRule="auto"/>
        <w:rPr>
          <w:rFonts w:ascii="Times New Roman" w:hAnsi="Times New Roman" w:cs="Times New Roman"/>
          <w:sz w:val="24"/>
        </w:rPr>
      </w:pPr>
    </w:p>
    <w:p w:rsidR="00A710CD" w:rsidRPr="00A710CD" w:rsidRDefault="00A710CD" w:rsidP="00A710CD">
      <w:pPr>
        <w:pStyle w:val="Listeavsnitt"/>
        <w:numPr>
          <w:ilvl w:val="0"/>
          <w:numId w:val="13"/>
        </w:numPr>
        <w:spacing w:before="240" w:line="240" w:lineRule="auto"/>
        <w:rPr>
          <w:rFonts w:ascii="Times New Roman" w:hAnsi="Times New Roman" w:cs="Times New Roman"/>
          <w:sz w:val="24"/>
        </w:rPr>
      </w:pPr>
      <w:r w:rsidRPr="00A710CD">
        <w:rPr>
          <w:rFonts w:ascii="Times New Roman" w:hAnsi="Times New Roman" w:cs="Times New Roman"/>
          <w:sz w:val="24"/>
        </w:rPr>
        <w:t xml:space="preserve">Byggesaker </w:t>
      </w:r>
      <w:r w:rsidR="004F5B36">
        <w:rPr>
          <w:rFonts w:ascii="Times New Roman" w:hAnsi="Times New Roman" w:cs="Times New Roman"/>
          <w:sz w:val="24"/>
        </w:rPr>
        <w:t>innenfor H570</w:t>
      </w:r>
      <w:r w:rsidRPr="00A710CD">
        <w:rPr>
          <w:rFonts w:ascii="Times New Roman" w:hAnsi="Times New Roman" w:cs="Times New Roman"/>
          <w:sz w:val="24"/>
        </w:rPr>
        <w:t xml:space="preserve"> skal sendes til regional kulturminneforvaltning for uttalelse.</w:t>
      </w:r>
    </w:p>
    <w:p w:rsidR="00A710CD" w:rsidRPr="00A710CD" w:rsidRDefault="00A710CD" w:rsidP="00A710CD">
      <w:pPr>
        <w:pStyle w:val="Listeavsnitt"/>
        <w:spacing w:before="240"/>
        <w:rPr>
          <w:rFonts w:ascii="Times New Roman" w:hAnsi="Times New Roman" w:cs="Times New Roman"/>
          <w:sz w:val="24"/>
        </w:rPr>
      </w:pPr>
    </w:p>
    <w:p w:rsidR="00151593" w:rsidRDefault="0076645B" w:rsidP="0076645B">
      <w:pPr>
        <w:rPr>
          <w:rFonts w:ascii="Times New Roman" w:hAnsi="Times New Roman" w:cs="Times New Roman"/>
          <w:b/>
          <w:sz w:val="28"/>
        </w:rPr>
      </w:pPr>
      <w:r w:rsidRPr="0076645B">
        <w:rPr>
          <w:rFonts w:ascii="Times New Roman" w:hAnsi="Times New Roman" w:cs="Times New Roman"/>
          <w:b/>
          <w:sz w:val="28"/>
        </w:rPr>
        <w:t xml:space="preserve">§ </w:t>
      </w:r>
      <w:r w:rsidR="00F20902">
        <w:rPr>
          <w:rFonts w:ascii="Times New Roman" w:hAnsi="Times New Roman" w:cs="Times New Roman"/>
          <w:b/>
          <w:sz w:val="28"/>
        </w:rPr>
        <w:t>4-3</w:t>
      </w:r>
      <w:r w:rsidR="004D7BAE">
        <w:rPr>
          <w:rFonts w:ascii="Times New Roman" w:hAnsi="Times New Roman" w:cs="Times New Roman"/>
          <w:b/>
          <w:sz w:val="28"/>
        </w:rPr>
        <w:t>.</w:t>
      </w:r>
      <w:r w:rsidRPr="0076645B">
        <w:rPr>
          <w:rFonts w:ascii="Times New Roman" w:hAnsi="Times New Roman" w:cs="Times New Roman"/>
          <w:b/>
          <w:sz w:val="28"/>
        </w:rPr>
        <w:t xml:space="preserve"> Båndleggingssone (H7</w:t>
      </w:r>
      <w:r>
        <w:rPr>
          <w:rFonts w:ascii="Times New Roman" w:hAnsi="Times New Roman" w:cs="Times New Roman"/>
          <w:b/>
          <w:sz w:val="28"/>
        </w:rPr>
        <w:t>3</w:t>
      </w:r>
      <w:r w:rsidRPr="0076645B">
        <w:rPr>
          <w:rFonts w:ascii="Times New Roman" w:hAnsi="Times New Roman" w:cs="Times New Roman"/>
          <w:b/>
          <w:sz w:val="28"/>
        </w:rPr>
        <w:t>0)</w:t>
      </w:r>
    </w:p>
    <w:p w:rsidR="0076645B" w:rsidRDefault="0076645B" w:rsidP="008F4B1C">
      <w:pPr>
        <w:numPr>
          <w:ilvl w:val="0"/>
          <w:numId w:val="11"/>
        </w:numPr>
        <w:tabs>
          <w:tab w:val="left" w:pos="426"/>
          <w:tab w:val="left" w:pos="709"/>
          <w:tab w:val="left" w:pos="993"/>
        </w:tabs>
        <w:spacing w:before="120" w:line="240" w:lineRule="auto"/>
        <w:rPr>
          <w:rFonts w:ascii="Times New Roman" w:eastAsia="Times New Roman" w:hAnsi="Times New Roman" w:cs="Times New Roman"/>
          <w:b/>
          <w:sz w:val="24"/>
          <w:szCs w:val="20"/>
          <w:lang w:eastAsia="nb-NO"/>
        </w:rPr>
      </w:pPr>
      <w:r w:rsidRPr="0076645B">
        <w:rPr>
          <w:rFonts w:ascii="Times New Roman" w:eastAsia="Times New Roman" w:hAnsi="Times New Roman" w:cs="Times New Roman"/>
          <w:b/>
          <w:sz w:val="24"/>
          <w:szCs w:val="20"/>
          <w:lang w:eastAsia="nb-NO"/>
        </w:rPr>
        <w:t>Båndlegging etter lov om kulturminner (H730</w:t>
      </w:r>
      <w:r w:rsidR="00267042">
        <w:rPr>
          <w:rFonts w:ascii="Times New Roman" w:eastAsia="Times New Roman" w:hAnsi="Times New Roman" w:cs="Times New Roman"/>
          <w:b/>
          <w:sz w:val="24"/>
          <w:szCs w:val="20"/>
          <w:lang w:eastAsia="nb-NO"/>
        </w:rPr>
        <w:t>_1</w:t>
      </w:r>
      <w:r w:rsidRPr="0076645B">
        <w:rPr>
          <w:rFonts w:ascii="Times New Roman" w:eastAsia="Times New Roman" w:hAnsi="Times New Roman" w:cs="Times New Roman"/>
          <w:b/>
          <w:sz w:val="24"/>
          <w:szCs w:val="20"/>
          <w:lang w:eastAsia="nb-NO"/>
        </w:rPr>
        <w:t>)</w:t>
      </w:r>
    </w:p>
    <w:p w:rsidR="0076645B" w:rsidRDefault="0076645B" w:rsidP="006B1FE0">
      <w:pPr>
        <w:pStyle w:val="Listeavsnitt"/>
        <w:numPr>
          <w:ilvl w:val="0"/>
          <w:numId w:val="18"/>
        </w:numPr>
        <w:autoSpaceDE w:val="0"/>
        <w:autoSpaceDN w:val="0"/>
        <w:adjustRightInd w:val="0"/>
        <w:spacing w:after="0" w:line="240" w:lineRule="auto"/>
        <w:rPr>
          <w:rFonts w:ascii="Times New Roman" w:hAnsi="Times New Roman" w:cs="Times New Roman"/>
          <w:sz w:val="24"/>
        </w:rPr>
      </w:pPr>
      <w:r w:rsidRPr="006B1FE0">
        <w:rPr>
          <w:rFonts w:ascii="Times New Roman" w:hAnsi="Times New Roman" w:cs="Times New Roman"/>
          <w:sz w:val="24"/>
        </w:rPr>
        <w:t>Middelalderkirken og den middelalderske kirkegården er automatisk fredete kulturminner. Alle inngrep i grunnen eller andre tiltak som kan virke inn på de automatisk fredete kulturminnene innenfor hensynssone H730_1 er ikke tillatt uten etter dispensasjon fra kulturminneloven. Unntak gjelder for bruk av eksisterende graver som har vært i kontinuerlig bruk siden middelalderen.</w:t>
      </w:r>
    </w:p>
    <w:p w:rsidR="006B1FE0" w:rsidRDefault="006B1FE0" w:rsidP="006B1FE0">
      <w:pPr>
        <w:autoSpaceDE w:val="0"/>
        <w:autoSpaceDN w:val="0"/>
        <w:adjustRightInd w:val="0"/>
        <w:spacing w:after="0" w:line="240" w:lineRule="auto"/>
        <w:rPr>
          <w:rFonts w:ascii="Times New Roman" w:hAnsi="Times New Roman" w:cs="Times New Roman"/>
          <w:sz w:val="24"/>
        </w:rPr>
      </w:pPr>
    </w:p>
    <w:p w:rsidR="006B1FE0" w:rsidRDefault="00F91864" w:rsidP="006B1FE0">
      <w:pPr>
        <w:pStyle w:val="Listeavsnitt"/>
        <w:numPr>
          <w:ilvl w:val="0"/>
          <w:numId w:val="18"/>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Det skal kartlegges hvilke g</w:t>
      </w:r>
      <w:r w:rsidR="006B1FE0">
        <w:rPr>
          <w:rFonts w:ascii="Times New Roman" w:hAnsi="Times New Roman" w:cs="Times New Roman"/>
          <w:sz w:val="24"/>
        </w:rPr>
        <w:t xml:space="preserve">ravsteder som ikke </w:t>
      </w:r>
      <w:r>
        <w:rPr>
          <w:rFonts w:ascii="Times New Roman" w:hAnsi="Times New Roman" w:cs="Times New Roman"/>
          <w:sz w:val="24"/>
        </w:rPr>
        <w:t>har vært i kontinuerlig bruk. G</w:t>
      </w:r>
      <w:r w:rsidR="006B1FE0">
        <w:rPr>
          <w:rFonts w:ascii="Times New Roman" w:hAnsi="Times New Roman" w:cs="Times New Roman"/>
          <w:sz w:val="24"/>
        </w:rPr>
        <w:t>ravfelter der det ikke har vært foretatt gravlegging etter 1945, skal ikke</w:t>
      </w:r>
      <w:r w:rsidR="00F70FA9">
        <w:rPr>
          <w:rFonts w:ascii="Times New Roman" w:hAnsi="Times New Roman" w:cs="Times New Roman"/>
          <w:sz w:val="24"/>
        </w:rPr>
        <w:t xml:space="preserve"> gjenopptas til bruk.</w:t>
      </w:r>
    </w:p>
    <w:p w:rsidR="00F70FA9" w:rsidRDefault="00F70FA9" w:rsidP="00F70FA9">
      <w:pPr>
        <w:autoSpaceDE w:val="0"/>
        <w:autoSpaceDN w:val="0"/>
        <w:adjustRightInd w:val="0"/>
        <w:spacing w:after="0" w:line="240" w:lineRule="auto"/>
        <w:rPr>
          <w:rFonts w:ascii="Times New Roman" w:hAnsi="Times New Roman" w:cs="Times New Roman"/>
          <w:sz w:val="24"/>
        </w:rPr>
      </w:pPr>
    </w:p>
    <w:p w:rsidR="00F70FA9" w:rsidRDefault="00F70FA9" w:rsidP="00F70FA9">
      <w:pPr>
        <w:pStyle w:val="Listeavsnitt"/>
        <w:numPr>
          <w:ilvl w:val="0"/>
          <w:numId w:val="18"/>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Gravminner som er eldre enn 60 år </w:t>
      </w:r>
      <w:proofErr w:type="gramStart"/>
      <w:r>
        <w:rPr>
          <w:rFonts w:ascii="Times New Roman" w:hAnsi="Times New Roman" w:cs="Times New Roman"/>
          <w:sz w:val="24"/>
        </w:rPr>
        <w:t>skal ikke</w:t>
      </w:r>
      <w:proofErr w:type="gramEnd"/>
      <w:r>
        <w:rPr>
          <w:rFonts w:ascii="Times New Roman" w:hAnsi="Times New Roman" w:cs="Times New Roman"/>
          <w:sz w:val="24"/>
        </w:rPr>
        <w:t xml:space="preserve"> flyttes eller fjernes uten at kulturminnemyndighetene er gitt anledning til å uttale seg.</w:t>
      </w:r>
    </w:p>
    <w:p w:rsidR="00F70FA9" w:rsidRDefault="00F70FA9" w:rsidP="00F70FA9">
      <w:pPr>
        <w:autoSpaceDE w:val="0"/>
        <w:autoSpaceDN w:val="0"/>
        <w:adjustRightInd w:val="0"/>
        <w:spacing w:after="0" w:line="240" w:lineRule="auto"/>
        <w:rPr>
          <w:rFonts w:ascii="Times New Roman" w:hAnsi="Times New Roman" w:cs="Times New Roman"/>
          <w:sz w:val="24"/>
        </w:rPr>
      </w:pPr>
    </w:p>
    <w:p w:rsidR="00F70FA9" w:rsidRPr="00F70FA9" w:rsidRDefault="00F70FA9" w:rsidP="00F70FA9">
      <w:pPr>
        <w:pStyle w:val="Listeavsnitt"/>
        <w:numPr>
          <w:ilvl w:val="0"/>
          <w:numId w:val="18"/>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Eventuell søknad om tillatelse til inngrep i automatisk fredet kulturminne eller tiltak som kan ha innvirkning på kulturminnene, skal sendes rette kulturminnemyndighet i god tid før arbeidet er planlagt igangsatt.</w:t>
      </w:r>
    </w:p>
    <w:p w:rsidR="004D7BAE" w:rsidRDefault="004D7BAE" w:rsidP="0076645B">
      <w:pPr>
        <w:autoSpaceDE w:val="0"/>
        <w:autoSpaceDN w:val="0"/>
        <w:adjustRightInd w:val="0"/>
        <w:spacing w:after="0" w:line="240" w:lineRule="auto"/>
        <w:rPr>
          <w:rFonts w:ascii="Times New Roman" w:hAnsi="Times New Roman" w:cs="Times New Roman"/>
          <w:sz w:val="24"/>
        </w:rPr>
      </w:pPr>
    </w:p>
    <w:p w:rsidR="004D7BAE" w:rsidRPr="00310535" w:rsidRDefault="004D7BAE" w:rsidP="008F4B1C">
      <w:pPr>
        <w:numPr>
          <w:ilvl w:val="0"/>
          <w:numId w:val="11"/>
        </w:numPr>
        <w:tabs>
          <w:tab w:val="left" w:pos="426"/>
          <w:tab w:val="left" w:pos="709"/>
          <w:tab w:val="left" w:pos="993"/>
        </w:tabs>
        <w:spacing w:before="120" w:line="240" w:lineRule="auto"/>
        <w:rPr>
          <w:rFonts w:ascii="Times New Roman" w:eastAsia="Times New Roman" w:hAnsi="Times New Roman" w:cs="Times New Roman"/>
          <w:b/>
          <w:sz w:val="24"/>
          <w:szCs w:val="20"/>
          <w:lang w:eastAsia="nb-NO"/>
        </w:rPr>
      </w:pPr>
      <w:r w:rsidRPr="0076645B">
        <w:rPr>
          <w:rFonts w:ascii="Times New Roman" w:eastAsia="Times New Roman" w:hAnsi="Times New Roman" w:cs="Times New Roman"/>
          <w:b/>
          <w:sz w:val="24"/>
          <w:szCs w:val="20"/>
          <w:lang w:eastAsia="nb-NO"/>
        </w:rPr>
        <w:t>Båndlegging etter lov om kulturminner (H730</w:t>
      </w:r>
      <w:r>
        <w:rPr>
          <w:rFonts w:ascii="Times New Roman" w:eastAsia="Times New Roman" w:hAnsi="Times New Roman" w:cs="Times New Roman"/>
          <w:b/>
          <w:sz w:val="24"/>
          <w:szCs w:val="20"/>
          <w:lang w:eastAsia="nb-NO"/>
        </w:rPr>
        <w:t>_2-4</w:t>
      </w:r>
      <w:r w:rsidRPr="0076645B">
        <w:rPr>
          <w:rFonts w:ascii="Times New Roman" w:eastAsia="Times New Roman" w:hAnsi="Times New Roman" w:cs="Times New Roman"/>
          <w:b/>
          <w:sz w:val="24"/>
          <w:szCs w:val="20"/>
          <w:lang w:eastAsia="nb-NO"/>
        </w:rPr>
        <w:t>)</w:t>
      </w:r>
    </w:p>
    <w:p w:rsidR="004D7BAE" w:rsidRDefault="004D7BAE" w:rsidP="004D7BAE">
      <w:pPr>
        <w:autoSpaceDE w:val="0"/>
        <w:autoSpaceDN w:val="0"/>
        <w:adjustRightInd w:val="0"/>
        <w:spacing w:after="0" w:line="240" w:lineRule="auto"/>
        <w:rPr>
          <w:rFonts w:ascii="Times New Roman" w:hAnsi="Times New Roman" w:cs="Times New Roman"/>
          <w:sz w:val="24"/>
        </w:rPr>
      </w:pPr>
      <w:r w:rsidRPr="004D7BAE">
        <w:rPr>
          <w:rFonts w:ascii="Times New Roman" w:hAnsi="Times New Roman" w:cs="Times New Roman"/>
          <w:sz w:val="24"/>
        </w:rPr>
        <w:t>Båndlagt etter kulturminneloven av 1978. Innenfor gjeldende område</w:t>
      </w:r>
      <w:r>
        <w:rPr>
          <w:rFonts w:ascii="Times New Roman" w:hAnsi="Times New Roman" w:cs="Times New Roman"/>
          <w:sz w:val="24"/>
        </w:rPr>
        <w:t>r</w:t>
      </w:r>
      <w:r w:rsidRPr="004D7BAE">
        <w:rPr>
          <w:rFonts w:ascii="Times New Roman" w:hAnsi="Times New Roman" w:cs="Times New Roman"/>
          <w:sz w:val="24"/>
        </w:rPr>
        <w:t xml:space="preserve"> (H730</w:t>
      </w:r>
      <w:r>
        <w:rPr>
          <w:rFonts w:ascii="Times New Roman" w:hAnsi="Times New Roman" w:cs="Times New Roman"/>
          <w:sz w:val="24"/>
        </w:rPr>
        <w:t>_2-4</w:t>
      </w:r>
      <w:r w:rsidRPr="004D7BAE">
        <w:rPr>
          <w:rFonts w:ascii="Times New Roman" w:hAnsi="Times New Roman" w:cs="Times New Roman"/>
          <w:sz w:val="24"/>
        </w:rPr>
        <w:t>) ligger</w:t>
      </w:r>
      <w:r>
        <w:rPr>
          <w:rFonts w:ascii="Times New Roman" w:hAnsi="Times New Roman" w:cs="Times New Roman"/>
          <w:sz w:val="24"/>
        </w:rPr>
        <w:t xml:space="preserve"> </w:t>
      </w:r>
      <w:r w:rsidRPr="004D7BAE">
        <w:rPr>
          <w:rFonts w:ascii="Times New Roman" w:hAnsi="Times New Roman" w:cs="Times New Roman"/>
          <w:sz w:val="24"/>
        </w:rPr>
        <w:t>automatisk fredet</w:t>
      </w:r>
      <w:r>
        <w:rPr>
          <w:rFonts w:ascii="Times New Roman" w:hAnsi="Times New Roman" w:cs="Times New Roman"/>
          <w:sz w:val="24"/>
        </w:rPr>
        <w:t>e</w:t>
      </w:r>
      <w:r w:rsidRPr="004D7BAE">
        <w:rPr>
          <w:rFonts w:ascii="Times New Roman" w:hAnsi="Times New Roman" w:cs="Times New Roman"/>
          <w:sz w:val="24"/>
        </w:rPr>
        <w:t xml:space="preserve"> kulturminne</w:t>
      </w:r>
      <w:r>
        <w:rPr>
          <w:rFonts w:ascii="Times New Roman" w:hAnsi="Times New Roman" w:cs="Times New Roman"/>
          <w:sz w:val="24"/>
        </w:rPr>
        <w:t>r</w:t>
      </w:r>
      <w:r w:rsidRPr="004D7BAE">
        <w:rPr>
          <w:rFonts w:ascii="Times New Roman" w:hAnsi="Times New Roman" w:cs="Times New Roman"/>
          <w:sz w:val="24"/>
        </w:rPr>
        <w:t>. Det må ikke forekomme noen form for inngrep i grunnen eller</w:t>
      </w:r>
      <w:r>
        <w:rPr>
          <w:rFonts w:ascii="Times New Roman" w:hAnsi="Times New Roman" w:cs="Times New Roman"/>
          <w:sz w:val="24"/>
        </w:rPr>
        <w:t xml:space="preserve"> </w:t>
      </w:r>
      <w:r w:rsidRPr="004D7BAE">
        <w:rPr>
          <w:rFonts w:ascii="Times New Roman" w:hAnsi="Times New Roman" w:cs="Times New Roman"/>
          <w:sz w:val="24"/>
        </w:rPr>
        <w:t>andre tiltak innenfor disse sonene uten tillatelse fra kulturvernmyndighetene</w:t>
      </w:r>
      <w:r>
        <w:rPr>
          <w:rFonts w:ascii="Times New Roman" w:hAnsi="Times New Roman" w:cs="Times New Roman"/>
          <w:sz w:val="24"/>
        </w:rPr>
        <w:t>.</w:t>
      </w:r>
    </w:p>
    <w:p w:rsidR="004038ED" w:rsidRDefault="004038ED" w:rsidP="004D7BAE">
      <w:pPr>
        <w:autoSpaceDE w:val="0"/>
        <w:autoSpaceDN w:val="0"/>
        <w:adjustRightInd w:val="0"/>
        <w:spacing w:after="0" w:line="240" w:lineRule="auto"/>
        <w:rPr>
          <w:rFonts w:ascii="Times New Roman" w:hAnsi="Times New Roman" w:cs="Times New Roman"/>
          <w:sz w:val="24"/>
        </w:rPr>
      </w:pPr>
    </w:p>
    <w:p w:rsidR="004038ED" w:rsidRPr="00310535" w:rsidRDefault="004038ED" w:rsidP="004038ED">
      <w:pPr>
        <w:numPr>
          <w:ilvl w:val="0"/>
          <w:numId w:val="11"/>
        </w:numPr>
        <w:tabs>
          <w:tab w:val="left" w:pos="426"/>
          <w:tab w:val="left" w:pos="709"/>
          <w:tab w:val="left" w:pos="993"/>
        </w:tabs>
        <w:spacing w:before="120" w:line="240" w:lineRule="auto"/>
        <w:rPr>
          <w:rFonts w:ascii="Times New Roman" w:eastAsia="Times New Roman" w:hAnsi="Times New Roman" w:cs="Times New Roman"/>
          <w:b/>
          <w:sz w:val="24"/>
          <w:szCs w:val="20"/>
          <w:lang w:eastAsia="nb-NO"/>
        </w:rPr>
      </w:pPr>
      <w:r w:rsidRPr="0076645B">
        <w:rPr>
          <w:rFonts w:ascii="Times New Roman" w:eastAsia="Times New Roman" w:hAnsi="Times New Roman" w:cs="Times New Roman"/>
          <w:b/>
          <w:sz w:val="24"/>
          <w:szCs w:val="20"/>
          <w:lang w:eastAsia="nb-NO"/>
        </w:rPr>
        <w:t>Båndlegging etter lov om kulturminner (H730</w:t>
      </w:r>
      <w:r>
        <w:rPr>
          <w:rFonts w:ascii="Times New Roman" w:eastAsia="Times New Roman" w:hAnsi="Times New Roman" w:cs="Times New Roman"/>
          <w:b/>
          <w:sz w:val="24"/>
          <w:szCs w:val="20"/>
          <w:lang w:eastAsia="nb-NO"/>
        </w:rPr>
        <w:t>_5-7</w:t>
      </w:r>
      <w:r w:rsidRPr="0076645B">
        <w:rPr>
          <w:rFonts w:ascii="Times New Roman" w:eastAsia="Times New Roman" w:hAnsi="Times New Roman" w:cs="Times New Roman"/>
          <w:b/>
          <w:sz w:val="24"/>
          <w:szCs w:val="20"/>
          <w:lang w:eastAsia="nb-NO"/>
        </w:rPr>
        <w:t>)</w:t>
      </w:r>
    </w:p>
    <w:p w:rsidR="004038ED" w:rsidRPr="00267042" w:rsidRDefault="004038ED" w:rsidP="004D7BAE">
      <w:pPr>
        <w:autoSpaceDE w:val="0"/>
        <w:autoSpaceDN w:val="0"/>
        <w:adjustRightInd w:val="0"/>
        <w:spacing w:after="0" w:line="240" w:lineRule="auto"/>
        <w:rPr>
          <w:rFonts w:ascii="Times New Roman" w:hAnsi="Times New Roman" w:cs="Times New Roman"/>
          <w:sz w:val="24"/>
        </w:rPr>
      </w:pPr>
      <w:r w:rsidRPr="004038ED">
        <w:rPr>
          <w:rFonts w:ascii="Times New Roman" w:hAnsi="Times New Roman" w:cs="Times New Roman"/>
          <w:sz w:val="24"/>
        </w:rPr>
        <w:lastRenderedPageBreak/>
        <w:t>Omfatter hovedbygning, forp</w:t>
      </w:r>
      <w:r w:rsidR="004F5B36">
        <w:rPr>
          <w:rFonts w:ascii="Times New Roman" w:hAnsi="Times New Roman" w:cs="Times New Roman"/>
          <w:sz w:val="24"/>
        </w:rPr>
        <w:t>akterbolig og stabbur på</w:t>
      </w:r>
      <w:r w:rsidRPr="004038ED">
        <w:rPr>
          <w:rFonts w:ascii="Times New Roman" w:hAnsi="Times New Roman" w:cs="Times New Roman"/>
          <w:sz w:val="24"/>
        </w:rPr>
        <w:t xml:space="preserve"> Frogner prestegård som er fredet etter kulturminnelovens § 15. For disse bygningene gjelder</w:t>
      </w:r>
      <w:r w:rsidR="004F5B36">
        <w:rPr>
          <w:rFonts w:ascii="Times New Roman" w:hAnsi="Times New Roman" w:cs="Times New Roman"/>
          <w:sz w:val="24"/>
        </w:rPr>
        <w:t xml:space="preserve"> fredningsvedtaket. Fredningen medfører at enhver forandring av bygningenes eksteriør og interiør som går utover vanlig vedlikehold, skal </w:t>
      </w:r>
      <w:proofErr w:type="spellStart"/>
      <w:r w:rsidR="004F5B36">
        <w:rPr>
          <w:rFonts w:ascii="Times New Roman" w:hAnsi="Times New Roman" w:cs="Times New Roman"/>
          <w:sz w:val="24"/>
        </w:rPr>
        <w:t>forhåndsgodkjennes</w:t>
      </w:r>
      <w:proofErr w:type="spellEnd"/>
      <w:r w:rsidR="004F5B36">
        <w:rPr>
          <w:rFonts w:ascii="Times New Roman" w:hAnsi="Times New Roman" w:cs="Times New Roman"/>
          <w:sz w:val="24"/>
        </w:rPr>
        <w:t xml:space="preserve"> av Buskerud fylkeskommune i god tid før arbeidene starter. Er det tvil om et tiltak er å anse som vanlig vedlikehold, skal fylkeskommunen kontaktes. Fredningen gjelder eksteriør og interiør. De vedtaksfreded</w:t>
      </w:r>
      <w:r w:rsidRPr="004038ED">
        <w:rPr>
          <w:rFonts w:ascii="Times New Roman" w:hAnsi="Times New Roman" w:cs="Times New Roman"/>
          <w:sz w:val="24"/>
        </w:rPr>
        <w:t xml:space="preserve">e bygningene </w:t>
      </w:r>
      <w:r w:rsidR="004F5B36">
        <w:rPr>
          <w:rFonts w:ascii="Times New Roman" w:hAnsi="Times New Roman" w:cs="Times New Roman"/>
          <w:sz w:val="24"/>
        </w:rPr>
        <w:t>har</w:t>
      </w:r>
      <w:r w:rsidRPr="004038ED">
        <w:rPr>
          <w:rFonts w:ascii="Times New Roman" w:hAnsi="Times New Roman" w:cs="Times New Roman"/>
          <w:sz w:val="24"/>
        </w:rPr>
        <w:t xml:space="preserve"> Askeladden ID 86476-</w:t>
      </w:r>
      <w:r w:rsidR="004F5B36">
        <w:rPr>
          <w:rFonts w:ascii="Times New Roman" w:hAnsi="Times New Roman" w:cs="Times New Roman"/>
          <w:sz w:val="24"/>
        </w:rPr>
        <w:t>1</w:t>
      </w:r>
      <w:r w:rsidRPr="004038ED">
        <w:rPr>
          <w:rFonts w:ascii="Times New Roman" w:hAnsi="Times New Roman" w:cs="Times New Roman"/>
          <w:sz w:val="24"/>
        </w:rPr>
        <w:t>, -2 og -3</w:t>
      </w:r>
      <w:r w:rsidR="004F5B36">
        <w:rPr>
          <w:rFonts w:ascii="Times New Roman" w:hAnsi="Times New Roman" w:cs="Times New Roman"/>
          <w:sz w:val="24"/>
        </w:rPr>
        <w:t>.</w:t>
      </w:r>
    </w:p>
    <w:sectPr w:rsidR="004038ED" w:rsidRPr="00267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B00"/>
    <w:multiLevelType w:val="hybridMultilevel"/>
    <w:tmpl w:val="06C4C764"/>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nsid w:val="1EDA4499"/>
    <w:multiLevelType w:val="hybridMultilevel"/>
    <w:tmpl w:val="AC884B7E"/>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1F7D3E83"/>
    <w:multiLevelType w:val="hybridMultilevel"/>
    <w:tmpl w:val="D2FA80F6"/>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2DC92C67"/>
    <w:multiLevelType w:val="hybridMultilevel"/>
    <w:tmpl w:val="8FFE9E8A"/>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nsid w:val="2EE00C66"/>
    <w:multiLevelType w:val="hybridMultilevel"/>
    <w:tmpl w:val="D2C8BAFC"/>
    <w:lvl w:ilvl="0" w:tplc="003655A6">
      <w:start w:val="1"/>
      <w:numFmt w:val="lowerLetter"/>
      <w:lvlText w:val="%1)"/>
      <w:lvlJc w:val="left"/>
      <w:pPr>
        <w:tabs>
          <w:tab w:val="num" w:pos="360"/>
        </w:tabs>
        <w:ind w:left="360" w:hanging="360"/>
      </w:pPr>
      <w:rPr>
        <w:b w:val="0"/>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5">
    <w:nsid w:val="3B1B48AB"/>
    <w:multiLevelType w:val="hybridMultilevel"/>
    <w:tmpl w:val="6854B9D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nsid w:val="453C4555"/>
    <w:multiLevelType w:val="hybridMultilevel"/>
    <w:tmpl w:val="B570296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AB426AF"/>
    <w:multiLevelType w:val="hybridMultilevel"/>
    <w:tmpl w:val="F5EAD8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5E74013"/>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72F6A74"/>
    <w:multiLevelType w:val="hybridMultilevel"/>
    <w:tmpl w:val="4F0AC06A"/>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0">
    <w:nsid w:val="57E830AF"/>
    <w:multiLevelType w:val="hybridMultilevel"/>
    <w:tmpl w:val="FE12B024"/>
    <w:lvl w:ilvl="0" w:tplc="2C1A338C">
      <w:start w:val="1"/>
      <w:numFmt w:val="lowerLetter"/>
      <w:lvlText w:val="%1)"/>
      <w:lvlJc w:val="left"/>
      <w:pPr>
        <w:tabs>
          <w:tab w:val="num" w:pos="360"/>
        </w:tabs>
        <w:ind w:left="360" w:hanging="360"/>
      </w:pPr>
      <w:rPr>
        <w:b/>
      </w:rPr>
    </w:lvl>
    <w:lvl w:ilvl="1" w:tplc="04140019">
      <w:start w:val="1"/>
      <w:numFmt w:val="decimal"/>
      <w:lvlText w:val="%2."/>
      <w:lvlJc w:val="left"/>
      <w:pPr>
        <w:tabs>
          <w:tab w:val="num" w:pos="1070"/>
        </w:tabs>
        <w:ind w:left="107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nsid w:val="5D1E213F"/>
    <w:multiLevelType w:val="hybridMultilevel"/>
    <w:tmpl w:val="F2961D9E"/>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2">
    <w:nsid w:val="60195A8F"/>
    <w:multiLevelType w:val="hybridMultilevel"/>
    <w:tmpl w:val="424EF65A"/>
    <w:lvl w:ilvl="0" w:tplc="28FE1C2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D687E0C"/>
    <w:multiLevelType w:val="hybridMultilevel"/>
    <w:tmpl w:val="F2961D9E"/>
    <w:lvl w:ilvl="0" w:tplc="04140017">
      <w:start w:val="1"/>
      <w:numFmt w:val="lowerLetter"/>
      <w:lvlText w:val="%1)"/>
      <w:lvlJc w:val="left"/>
      <w:pPr>
        <w:tabs>
          <w:tab w:val="num" w:pos="360"/>
        </w:tabs>
        <w:ind w:left="36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4">
    <w:nsid w:val="753134E8"/>
    <w:multiLevelType w:val="hybridMultilevel"/>
    <w:tmpl w:val="7AEADB6C"/>
    <w:lvl w:ilvl="0" w:tplc="49940192">
      <w:start w:val="1"/>
      <w:numFmt w:val="lowerLetter"/>
      <w:lvlText w:val="%1)"/>
      <w:lvlJc w:val="left"/>
      <w:pPr>
        <w:ind w:left="360" w:hanging="360"/>
      </w:pPr>
      <w:rPr>
        <w:rFonts w:hint="default"/>
        <w:sz w:val="24"/>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nsid w:val="7B45484A"/>
    <w:multiLevelType w:val="hybridMultilevel"/>
    <w:tmpl w:val="036A60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B6702F6"/>
    <w:multiLevelType w:val="hybridMultilevel"/>
    <w:tmpl w:val="8FA64E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1"/>
  </w:num>
  <w:num w:numId="13">
    <w:abstractNumId w:val="16"/>
  </w:num>
  <w:num w:numId="14">
    <w:abstractNumId w:val="7"/>
  </w:num>
  <w:num w:numId="15">
    <w:abstractNumId w:val="6"/>
  </w:num>
  <w:num w:numId="16">
    <w:abstractNumId w:val="15"/>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57"/>
    <w:rsid w:val="000206D0"/>
    <w:rsid w:val="000801D8"/>
    <w:rsid w:val="000F07EF"/>
    <w:rsid w:val="00107F83"/>
    <w:rsid w:val="00151593"/>
    <w:rsid w:val="0017534E"/>
    <w:rsid w:val="00175DB3"/>
    <w:rsid w:val="00183EDD"/>
    <w:rsid w:val="001A16C6"/>
    <w:rsid w:val="001C0946"/>
    <w:rsid w:val="0020322A"/>
    <w:rsid w:val="00254BCB"/>
    <w:rsid w:val="00266F31"/>
    <w:rsid w:val="00267042"/>
    <w:rsid w:val="002B03E4"/>
    <w:rsid w:val="002C7312"/>
    <w:rsid w:val="002E38AA"/>
    <w:rsid w:val="00310535"/>
    <w:rsid w:val="00337541"/>
    <w:rsid w:val="003D13BC"/>
    <w:rsid w:val="003D2774"/>
    <w:rsid w:val="004038ED"/>
    <w:rsid w:val="0041449E"/>
    <w:rsid w:val="0048071D"/>
    <w:rsid w:val="004A3FAD"/>
    <w:rsid w:val="004D7BAE"/>
    <w:rsid w:val="004F5B36"/>
    <w:rsid w:val="00513A6B"/>
    <w:rsid w:val="00557749"/>
    <w:rsid w:val="005B36D2"/>
    <w:rsid w:val="005B606A"/>
    <w:rsid w:val="005C3A54"/>
    <w:rsid w:val="005D7FC9"/>
    <w:rsid w:val="00617DDC"/>
    <w:rsid w:val="00686D1B"/>
    <w:rsid w:val="006B1FE0"/>
    <w:rsid w:val="00710D57"/>
    <w:rsid w:val="00711E14"/>
    <w:rsid w:val="00760D0C"/>
    <w:rsid w:val="0076645B"/>
    <w:rsid w:val="0078403B"/>
    <w:rsid w:val="007A2267"/>
    <w:rsid w:val="007B3A00"/>
    <w:rsid w:val="007C3EA8"/>
    <w:rsid w:val="007C4410"/>
    <w:rsid w:val="007D58CE"/>
    <w:rsid w:val="008212FC"/>
    <w:rsid w:val="00856E13"/>
    <w:rsid w:val="008B6647"/>
    <w:rsid w:val="008C7A5F"/>
    <w:rsid w:val="008F4B1C"/>
    <w:rsid w:val="00907A7B"/>
    <w:rsid w:val="009536C0"/>
    <w:rsid w:val="009E6FE5"/>
    <w:rsid w:val="00A0150B"/>
    <w:rsid w:val="00A26737"/>
    <w:rsid w:val="00A517DC"/>
    <w:rsid w:val="00A710CD"/>
    <w:rsid w:val="00AA004A"/>
    <w:rsid w:val="00AA3EEB"/>
    <w:rsid w:val="00AC0A2C"/>
    <w:rsid w:val="00B10367"/>
    <w:rsid w:val="00B65F2D"/>
    <w:rsid w:val="00B75885"/>
    <w:rsid w:val="00B829B3"/>
    <w:rsid w:val="00B829E0"/>
    <w:rsid w:val="00B94500"/>
    <w:rsid w:val="00BA6095"/>
    <w:rsid w:val="00BB05BE"/>
    <w:rsid w:val="00BB35A2"/>
    <w:rsid w:val="00BC2CA6"/>
    <w:rsid w:val="00BE710F"/>
    <w:rsid w:val="00CB4172"/>
    <w:rsid w:val="00CE3005"/>
    <w:rsid w:val="00CF4E56"/>
    <w:rsid w:val="00D27CE7"/>
    <w:rsid w:val="00D619E8"/>
    <w:rsid w:val="00D7301A"/>
    <w:rsid w:val="00D75644"/>
    <w:rsid w:val="00E03CD8"/>
    <w:rsid w:val="00E27587"/>
    <w:rsid w:val="00E35EFB"/>
    <w:rsid w:val="00E51588"/>
    <w:rsid w:val="00E858EF"/>
    <w:rsid w:val="00EA4FE6"/>
    <w:rsid w:val="00F20902"/>
    <w:rsid w:val="00F70FA9"/>
    <w:rsid w:val="00F75457"/>
    <w:rsid w:val="00F91864"/>
    <w:rsid w:val="00F96C61"/>
    <w:rsid w:val="00FD23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10D57"/>
    <w:pPr>
      <w:ind w:left="720"/>
      <w:contextualSpacing/>
    </w:pPr>
  </w:style>
  <w:style w:type="paragraph" w:customStyle="1" w:styleId="Blankettnavn">
    <w:name w:val="Blankett navn"/>
    <w:basedOn w:val="Normal"/>
    <w:rsid w:val="00151593"/>
    <w:pPr>
      <w:spacing w:after="0" w:line="240" w:lineRule="auto"/>
    </w:pPr>
    <w:rPr>
      <w:rFonts w:ascii="Arial" w:eastAsia="Times New Roman" w:hAnsi="Arial" w:cs="Times New Roman"/>
      <w:b/>
      <w:caps/>
      <w:sz w:val="28"/>
      <w:szCs w:val="20"/>
      <w:lang w:eastAsia="nb-NO"/>
    </w:rPr>
  </w:style>
  <w:style w:type="paragraph" w:styleId="Bobletekst">
    <w:name w:val="Balloon Text"/>
    <w:basedOn w:val="Normal"/>
    <w:link w:val="BobletekstTegn"/>
    <w:uiPriority w:val="99"/>
    <w:semiHidden/>
    <w:unhideWhenUsed/>
    <w:rsid w:val="00AA3EE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3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10D57"/>
    <w:pPr>
      <w:ind w:left="720"/>
      <w:contextualSpacing/>
    </w:pPr>
  </w:style>
  <w:style w:type="paragraph" w:customStyle="1" w:styleId="Blankettnavn">
    <w:name w:val="Blankett navn"/>
    <w:basedOn w:val="Normal"/>
    <w:rsid w:val="00151593"/>
    <w:pPr>
      <w:spacing w:after="0" w:line="240" w:lineRule="auto"/>
    </w:pPr>
    <w:rPr>
      <w:rFonts w:ascii="Arial" w:eastAsia="Times New Roman" w:hAnsi="Arial" w:cs="Times New Roman"/>
      <w:b/>
      <w:caps/>
      <w:sz w:val="28"/>
      <w:szCs w:val="20"/>
      <w:lang w:eastAsia="nb-NO"/>
    </w:rPr>
  </w:style>
  <w:style w:type="paragraph" w:styleId="Bobletekst">
    <w:name w:val="Balloon Text"/>
    <w:basedOn w:val="Normal"/>
    <w:link w:val="BobletekstTegn"/>
    <w:uiPriority w:val="99"/>
    <w:semiHidden/>
    <w:unhideWhenUsed/>
    <w:rsid w:val="00AA3EE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3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1460</Words>
  <Characters>7739</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T. Holmen (Planseksjonen)</dc:creator>
  <cp:lastModifiedBy>Gunhild Løken Dragsund (Planseksjonen)</cp:lastModifiedBy>
  <cp:revision>4</cp:revision>
  <cp:lastPrinted>2014-07-01T08:02:00Z</cp:lastPrinted>
  <dcterms:created xsi:type="dcterms:W3CDTF">2015-04-21T08:33:00Z</dcterms:created>
  <dcterms:modified xsi:type="dcterms:W3CDTF">2015-04-21T10:36:00Z</dcterms:modified>
</cp:coreProperties>
</file>